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9F" w:rsidRPr="00DF748C" w:rsidRDefault="0079709F" w:rsidP="00E97082">
      <w:pPr>
        <w:contextualSpacing/>
        <w:jc w:val="center"/>
        <w:rPr>
          <w:rFonts w:ascii="Arial" w:hAnsi="Arial" w:cs="Arial"/>
        </w:rPr>
      </w:pPr>
      <w:r w:rsidRPr="00DF748C">
        <w:rPr>
          <w:rFonts w:ascii="Arial" w:hAnsi="Arial" w:cs="Arial"/>
          <w:noProof/>
        </w:rPr>
        <w:drawing>
          <wp:inline distT="0" distB="0" distL="0" distR="0">
            <wp:extent cx="135636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9F" w:rsidRPr="00DF748C" w:rsidRDefault="0079709F" w:rsidP="00E97082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F748C">
        <w:rPr>
          <w:rFonts w:ascii="Arial" w:hAnsi="Arial" w:cs="Arial"/>
          <w:b/>
          <w:sz w:val="48"/>
          <w:szCs w:val="48"/>
        </w:rPr>
        <w:t>АДМИНИСТРАЦИЯ</w:t>
      </w:r>
    </w:p>
    <w:p w:rsidR="0079709F" w:rsidRPr="00DF748C" w:rsidRDefault="00DF748C" w:rsidP="00E97082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F748C">
        <w:rPr>
          <w:rFonts w:ascii="Arial" w:hAnsi="Arial" w:cs="Arial"/>
          <w:b/>
          <w:sz w:val="48"/>
          <w:szCs w:val="48"/>
        </w:rPr>
        <w:t>ТРОИЦКОКРАСНЯНСКОГО</w:t>
      </w:r>
      <w:r w:rsidR="0079709F" w:rsidRPr="00DF748C">
        <w:rPr>
          <w:rFonts w:ascii="Arial" w:hAnsi="Arial" w:cs="Arial"/>
          <w:b/>
          <w:sz w:val="48"/>
          <w:szCs w:val="48"/>
        </w:rPr>
        <w:t xml:space="preserve"> СЕЛЬСОВЕТА</w:t>
      </w:r>
    </w:p>
    <w:p w:rsidR="0079709F" w:rsidRPr="00DF748C" w:rsidRDefault="0079709F" w:rsidP="00E97082">
      <w:pPr>
        <w:contextualSpacing/>
        <w:jc w:val="center"/>
        <w:rPr>
          <w:rFonts w:ascii="Arial" w:hAnsi="Arial" w:cs="Arial"/>
          <w:sz w:val="44"/>
          <w:szCs w:val="44"/>
        </w:rPr>
      </w:pPr>
      <w:r w:rsidRPr="00DF748C">
        <w:rPr>
          <w:rFonts w:ascii="Arial" w:hAnsi="Arial" w:cs="Arial"/>
          <w:sz w:val="44"/>
          <w:szCs w:val="44"/>
        </w:rPr>
        <w:t>ЩИГРОВСКОГО РАЙОНА КУРСКОЙ ОБЛАСТИ</w:t>
      </w:r>
    </w:p>
    <w:p w:rsidR="0079709F" w:rsidRPr="00DF748C" w:rsidRDefault="0079709F" w:rsidP="00E97082">
      <w:pPr>
        <w:contextualSpacing/>
        <w:jc w:val="center"/>
        <w:rPr>
          <w:rFonts w:ascii="Arial" w:hAnsi="Arial" w:cs="Arial"/>
          <w:b/>
          <w:sz w:val="44"/>
          <w:szCs w:val="44"/>
        </w:rPr>
      </w:pPr>
      <w:r w:rsidRPr="00DF748C">
        <w:rPr>
          <w:rFonts w:ascii="Arial" w:hAnsi="Arial" w:cs="Arial"/>
          <w:b/>
          <w:sz w:val="44"/>
          <w:szCs w:val="44"/>
        </w:rPr>
        <w:t>ПОСТАНОВЛЕНИЕ</w:t>
      </w:r>
    </w:p>
    <w:p w:rsidR="00DF748C" w:rsidRPr="00B160AB" w:rsidRDefault="00DF748C" w:rsidP="00B160A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Pr="00B160AB" w:rsidRDefault="00B160AB" w:rsidP="00B160AB">
      <w:pPr>
        <w:pStyle w:val="a3"/>
        <w:spacing w:before="0" w:beforeAutospacing="0" w:after="240" w:afterAutospacing="0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160AB">
        <w:rPr>
          <w:rFonts w:ascii="Arial" w:hAnsi="Arial" w:cs="Arial"/>
          <w:color w:val="000000" w:themeColor="text1"/>
          <w:sz w:val="28"/>
          <w:szCs w:val="28"/>
        </w:rPr>
        <w:t>от «08» ноября 2016 года №65</w:t>
      </w:r>
    </w:p>
    <w:p w:rsidR="00DD61A3" w:rsidRPr="00B160AB" w:rsidRDefault="00DD61A3" w:rsidP="00B160AB">
      <w:pPr>
        <w:ind w:right="3968"/>
        <w:contextualSpacing/>
        <w:jc w:val="both"/>
        <w:rPr>
          <w:rFonts w:ascii="Arial" w:hAnsi="Arial" w:cs="Arial"/>
          <w:sz w:val="28"/>
          <w:szCs w:val="28"/>
        </w:rPr>
      </w:pPr>
      <w:r w:rsidRPr="00B160AB">
        <w:rPr>
          <w:rFonts w:ascii="Arial" w:hAnsi="Arial" w:cs="Arial"/>
          <w:sz w:val="28"/>
          <w:szCs w:val="28"/>
        </w:rPr>
        <w:t>Об утверждении Программы по противодействию</w:t>
      </w:r>
      <w:r w:rsidR="0079709F" w:rsidRPr="00B160AB">
        <w:rPr>
          <w:rFonts w:ascii="Arial" w:hAnsi="Arial" w:cs="Arial"/>
          <w:sz w:val="28"/>
          <w:szCs w:val="28"/>
        </w:rPr>
        <w:t>экстремизму профилактики</w:t>
      </w:r>
      <w:r w:rsidRPr="00B160AB">
        <w:rPr>
          <w:rFonts w:ascii="Arial" w:hAnsi="Arial" w:cs="Arial"/>
          <w:sz w:val="28"/>
          <w:szCs w:val="28"/>
        </w:rPr>
        <w:t>терроризма</w:t>
      </w:r>
      <w:r w:rsidR="0079709F" w:rsidRPr="00B160AB">
        <w:rPr>
          <w:rFonts w:ascii="Arial" w:hAnsi="Arial" w:cs="Arial"/>
          <w:sz w:val="28"/>
          <w:szCs w:val="28"/>
        </w:rPr>
        <w:t>в муниципальном</w:t>
      </w:r>
      <w:r w:rsidRPr="00B160AB">
        <w:rPr>
          <w:rFonts w:ascii="Arial" w:hAnsi="Arial" w:cs="Arial"/>
          <w:sz w:val="28"/>
          <w:szCs w:val="28"/>
        </w:rPr>
        <w:t xml:space="preserve"> образовании</w:t>
      </w:r>
      <w:r w:rsidR="0079709F" w:rsidRPr="00B160AB">
        <w:rPr>
          <w:rFonts w:ascii="Arial" w:hAnsi="Arial" w:cs="Arial"/>
          <w:sz w:val="28"/>
          <w:szCs w:val="28"/>
        </w:rPr>
        <w:t xml:space="preserve"> «</w:t>
      </w:r>
      <w:r w:rsidR="00DF748C" w:rsidRPr="00B160AB">
        <w:rPr>
          <w:rFonts w:ascii="Arial" w:hAnsi="Arial" w:cs="Arial"/>
          <w:sz w:val="28"/>
          <w:szCs w:val="28"/>
        </w:rPr>
        <w:t>Троицкокраснянский</w:t>
      </w:r>
      <w:r w:rsidR="0079709F" w:rsidRPr="00B160AB">
        <w:rPr>
          <w:rFonts w:ascii="Arial" w:hAnsi="Arial" w:cs="Arial"/>
          <w:sz w:val="28"/>
          <w:szCs w:val="28"/>
        </w:rPr>
        <w:t xml:space="preserve"> сельсовет»</w:t>
      </w:r>
      <w:r w:rsidR="00513E0C" w:rsidRPr="00B160AB">
        <w:rPr>
          <w:rFonts w:ascii="Arial" w:hAnsi="Arial" w:cs="Arial"/>
          <w:sz w:val="28"/>
          <w:szCs w:val="28"/>
        </w:rPr>
        <w:t>Щигров</w:t>
      </w:r>
      <w:r w:rsidR="0079709F" w:rsidRPr="00B160AB">
        <w:rPr>
          <w:rFonts w:ascii="Arial" w:hAnsi="Arial" w:cs="Arial"/>
          <w:sz w:val="28"/>
          <w:szCs w:val="28"/>
        </w:rPr>
        <w:t>с</w:t>
      </w:r>
      <w:r w:rsidR="00513E0C" w:rsidRPr="00B160AB">
        <w:rPr>
          <w:rFonts w:ascii="Arial" w:hAnsi="Arial" w:cs="Arial"/>
          <w:sz w:val="28"/>
          <w:szCs w:val="28"/>
        </w:rPr>
        <w:t>к</w:t>
      </w:r>
      <w:r w:rsidR="00DF748C" w:rsidRPr="00B160AB">
        <w:rPr>
          <w:rFonts w:ascii="Arial" w:hAnsi="Arial" w:cs="Arial"/>
          <w:sz w:val="28"/>
          <w:szCs w:val="28"/>
        </w:rPr>
        <w:t xml:space="preserve">ого района Курской области </w:t>
      </w:r>
      <w:r w:rsidR="00513E0C" w:rsidRPr="00B160AB">
        <w:rPr>
          <w:rFonts w:ascii="Arial" w:hAnsi="Arial" w:cs="Arial"/>
          <w:sz w:val="28"/>
          <w:szCs w:val="28"/>
        </w:rPr>
        <w:t>на 2017-2019</w:t>
      </w:r>
      <w:r w:rsidRPr="00B160AB">
        <w:rPr>
          <w:rFonts w:ascii="Arial" w:hAnsi="Arial" w:cs="Arial"/>
          <w:sz w:val="28"/>
          <w:szCs w:val="28"/>
        </w:rPr>
        <w:t xml:space="preserve"> годы</w:t>
      </w:r>
    </w:p>
    <w:p w:rsidR="00DD61A3" w:rsidRPr="00DF748C" w:rsidRDefault="00DD61A3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В соответствии с Федеральными Законами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Указом Президента Российской Федерации от 15.06. 2006. № 116 «О мерах по п</w:t>
      </w:r>
      <w:r w:rsidR="0079709F" w:rsidRPr="00DF748C">
        <w:rPr>
          <w:rFonts w:ascii="Arial" w:hAnsi="Arial" w:cs="Arial"/>
          <w:sz w:val="28"/>
          <w:szCs w:val="28"/>
        </w:rPr>
        <w:t xml:space="preserve">ротиводействию терроризму»,Администрация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79709F" w:rsidRPr="00DF748C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 w:rsidR="00DF748C" w:rsidRPr="00DF748C">
        <w:rPr>
          <w:rFonts w:ascii="Arial" w:hAnsi="Arial" w:cs="Arial"/>
          <w:sz w:val="28"/>
          <w:szCs w:val="28"/>
        </w:rPr>
        <w:t>постановляет</w:t>
      </w:r>
      <w:r w:rsidRPr="00DF748C">
        <w:rPr>
          <w:rFonts w:ascii="Arial" w:hAnsi="Arial" w:cs="Arial"/>
          <w:sz w:val="28"/>
          <w:szCs w:val="28"/>
        </w:rPr>
        <w:t>:</w:t>
      </w:r>
    </w:p>
    <w:p w:rsidR="00DF748C" w:rsidRDefault="00DD61A3" w:rsidP="00E970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1. Утвердить муниципал</w:t>
      </w:r>
      <w:r w:rsidR="0079709F" w:rsidRPr="00DF748C">
        <w:rPr>
          <w:rFonts w:ascii="Arial" w:hAnsi="Arial" w:cs="Arial"/>
          <w:sz w:val="28"/>
          <w:szCs w:val="28"/>
        </w:rPr>
        <w:t>ьную</w:t>
      </w:r>
      <w:r w:rsidRPr="00DF748C">
        <w:rPr>
          <w:rFonts w:ascii="Arial" w:hAnsi="Arial" w:cs="Arial"/>
          <w:sz w:val="28"/>
          <w:szCs w:val="28"/>
        </w:rPr>
        <w:t xml:space="preserve"> программу «Противодействиеэкстремизму и профилактика терроризмав муниципальном образовании </w:t>
      </w:r>
      <w:r w:rsidR="0079709F" w:rsidRPr="00DF748C">
        <w:rPr>
          <w:rFonts w:ascii="Arial" w:hAnsi="Arial" w:cs="Arial"/>
          <w:sz w:val="28"/>
          <w:szCs w:val="28"/>
        </w:rPr>
        <w:t>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79709F" w:rsidRPr="00DF748C">
        <w:rPr>
          <w:rFonts w:ascii="Arial" w:hAnsi="Arial" w:cs="Arial"/>
          <w:sz w:val="28"/>
          <w:szCs w:val="28"/>
        </w:rPr>
        <w:t xml:space="preserve"> сельсовет» Щигровского</w:t>
      </w:r>
      <w:r w:rsidR="00513E0C" w:rsidRPr="00DF748C">
        <w:rPr>
          <w:rFonts w:ascii="Arial" w:hAnsi="Arial" w:cs="Arial"/>
          <w:sz w:val="28"/>
          <w:szCs w:val="28"/>
        </w:rPr>
        <w:t xml:space="preserve"> района Курской области на 2017 – 2019</w:t>
      </w:r>
      <w:r w:rsidR="0079709F" w:rsidRPr="00DF748C">
        <w:rPr>
          <w:rFonts w:ascii="Arial" w:hAnsi="Arial" w:cs="Arial"/>
          <w:sz w:val="28"/>
          <w:szCs w:val="28"/>
        </w:rPr>
        <w:t xml:space="preserve"> годы» (П</w:t>
      </w:r>
      <w:r w:rsidRPr="00DF748C">
        <w:rPr>
          <w:rFonts w:ascii="Arial" w:hAnsi="Arial" w:cs="Arial"/>
          <w:sz w:val="28"/>
          <w:szCs w:val="28"/>
        </w:rPr>
        <w:t xml:space="preserve">риложение </w:t>
      </w:r>
      <w:r w:rsidR="00DF748C">
        <w:rPr>
          <w:rFonts w:ascii="Arial" w:hAnsi="Arial" w:cs="Arial"/>
          <w:sz w:val="28"/>
          <w:szCs w:val="28"/>
        </w:rPr>
        <w:t xml:space="preserve">№ </w:t>
      </w:r>
      <w:r w:rsidRPr="00DF748C">
        <w:rPr>
          <w:rFonts w:ascii="Arial" w:hAnsi="Arial" w:cs="Arial"/>
          <w:sz w:val="28"/>
          <w:szCs w:val="28"/>
        </w:rPr>
        <w:t>1).</w:t>
      </w:r>
    </w:p>
    <w:p w:rsidR="00DF748C" w:rsidRPr="000844C6" w:rsidRDefault="00DD61A3" w:rsidP="00E970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2. </w:t>
      </w:r>
      <w:r w:rsidR="00DF748C" w:rsidRPr="000844C6">
        <w:rPr>
          <w:rFonts w:ascii="Arial" w:hAnsi="Arial" w:cs="Arial"/>
          <w:sz w:val="28"/>
          <w:szCs w:val="28"/>
        </w:rPr>
        <w:t>Контроль за исполнением данного постановления оставляю за собой.</w:t>
      </w:r>
    </w:p>
    <w:p w:rsidR="00DD61A3" w:rsidRDefault="0079709F" w:rsidP="00E970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3</w:t>
      </w:r>
      <w:r w:rsidR="00DD61A3" w:rsidRPr="00DF748C">
        <w:rPr>
          <w:rFonts w:ascii="Arial" w:hAnsi="Arial" w:cs="Arial"/>
          <w:sz w:val="28"/>
          <w:szCs w:val="28"/>
        </w:rPr>
        <w:t xml:space="preserve">. </w:t>
      </w:r>
      <w:r w:rsidR="00DF748C" w:rsidRPr="00FA2686">
        <w:rPr>
          <w:rFonts w:ascii="Arial" w:hAnsi="Arial" w:cs="Arial"/>
          <w:sz w:val="28"/>
          <w:szCs w:val="28"/>
        </w:rPr>
        <w:t>По</w:t>
      </w:r>
      <w:r w:rsidR="00DF748C">
        <w:rPr>
          <w:rFonts w:ascii="Arial" w:hAnsi="Arial" w:cs="Arial"/>
          <w:sz w:val="28"/>
          <w:szCs w:val="28"/>
        </w:rPr>
        <w:t xml:space="preserve">становление вступает в силу со </w:t>
      </w:r>
      <w:r w:rsidR="00DF748C" w:rsidRPr="00FA2686">
        <w:rPr>
          <w:rFonts w:ascii="Arial" w:hAnsi="Arial" w:cs="Arial"/>
          <w:sz w:val="28"/>
          <w:szCs w:val="28"/>
        </w:rPr>
        <w:t xml:space="preserve">его </w:t>
      </w:r>
      <w:r w:rsidR="00DF748C">
        <w:rPr>
          <w:rFonts w:ascii="Arial" w:hAnsi="Arial" w:cs="Arial"/>
          <w:sz w:val="28"/>
          <w:szCs w:val="28"/>
        </w:rPr>
        <w:t>обнародования.</w:t>
      </w:r>
    </w:p>
    <w:p w:rsidR="00DF748C" w:rsidRDefault="00DF748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F748C" w:rsidRDefault="00DF748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F748C" w:rsidRPr="00DF748C" w:rsidRDefault="00DF748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F748C" w:rsidRPr="00DF748C" w:rsidRDefault="0079709F" w:rsidP="00E97082">
      <w:pPr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Глава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Pr="00DF748C">
        <w:rPr>
          <w:rFonts w:ascii="Arial" w:hAnsi="Arial" w:cs="Arial"/>
          <w:sz w:val="28"/>
          <w:szCs w:val="28"/>
        </w:rPr>
        <w:t xml:space="preserve"> сельсовета</w:t>
      </w:r>
    </w:p>
    <w:p w:rsidR="00DD61A3" w:rsidRPr="00DF748C" w:rsidRDefault="00DF748C" w:rsidP="00E97082">
      <w:pPr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Щигровского района                              </w:t>
      </w:r>
      <w:r w:rsidR="0008627F">
        <w:rPr>
          <w:rFonts w:ascii="Arial" w:hAnsi="Arial" w:cs="Arial"/>
          <w:sz w:val="28"/>
          <w:szCs w:val="28"/>
        </w:rPr>
        <w:t xml:space="preserve">                             </w:t>
      </w:r>
      <w:r w:rsidRPr="00DF748C">
        <w:rPr>
          <w:rFonts w:ascii="Arial" w:hAnsi="Arial" w:cs="Arial"/>
          <w:sz w:val="28"/>
          <w:szCs w:val="28"/>
        </w:rPr>
        <w:t xml:space="preserve">                  Г.А. Озеров</w:t>
      </w:r>
    </w:p>
    <w:p w:rsidR="0079709F" w:rsidRPr="00DF748C" w:rsidRDefault="0079709F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9709F" w:rsidRPr="00DF748C" w:rsidRDefault="0079709F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13E0C" w:rsidRPr="00DF748C" w:rsidRDefault="00513E0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13E0C" w:rsidRDefault="00513E0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93A4C" w:rsidRPr="00DF748C" w:rsidRDefault="00F93A4C" w:rsidP="00E970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5103"/>
        <w:contextualSpacing/>
        <w:rPr>
          <w:rFonts w:ascii="Arial" w:hAnsi="Arial" w:cs="Arial"/>
          <w:sz w:val="28"/>
          <w:szCs w:val="28"/>
        </w:rPr>
      </w:pPr>
      <w:bookmarkStart w:id="0" w:name="_GoBack"/>
      <w:r w:rsidRPr="00DF748C">
        <w:rPr>
          <w:rFonts w:ascii="Arial" w:hAnsi="Arial" w:cs="Arial"/>
          <w:sz w:val="28"/>
          <w:szCs w:val="28"/>
        </w:rPr>
        <w:t>Приложение №1</w:t>
      </w:r>
    </w:p>
    <w:p w:rsidR="00DD61A3" w:rsidRPr="00DF748C" w:rsidRDefault="00DD61A3" w:rsidP="00E97082">
      <w:pPr>
        <w:ind w:firstLine="5103"/>
        <w:contextualSpacing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к постановлению администрации</w:t>
      </w:r>
    </w:p>
    <w:p w:rsidR="0079709F" w:rsidRPr="00DF748C" w:rsidRDefault="00DF748C" w:rsidP="00E97082">
      <w:pPr>
        <w:ind w:firstLine="5103"/>
        <w:contextualSpacing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Троицкокраснянского</w:t>
      </w:r>
      <w:r w:rsidR="0079709F" w:rsidRPr="00DF748C">
        <w:rPr>
          <w:rFonts w:ascii="Arial" w:hAnsi="Arial" w:cs="Arial"/>
          <w:sz w:val="28"/>
          <w:szCs w:val="28"/>
        </w:rPr>
        <w:t xml:space="preserve"> сельсовета</w:t>
      </w:r>
    </w:p>
    <w:p w:rsidR="0079709F" w:rsidRPr="00DF748C" w:rsidRDefault="0079709F" w:rsidP="00E97082">
      <w:pPr>
        <w:ind w:firstLine="5103"/>
        <w:contextualSpacing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Щигровского районаКурской области</w:t>
      </w:r>
    </w:p>
    <w:p w:rsidR="0079709F" w:rsidRPr="00DF748C" w:rsidRDefault="00DD61A3" w:rsidP="00E97082">
      <w:pPr>
        <w:ind w:firstLine="5103"/>
        <w:contextualSpacing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от</w:t>
      </w:r>
      <w:r w:rsidR="00F93A4C">
        <w:rPr>
          <w:rFonts w:ascii="Arial" w:hAnsi="Arial" w:cs="Arial"/>
          <w:sz w:val="28"/>
          <w:szCs w:val="28"/>
        </w:rPr>
        <w:t>«08» ноября 2016</w:t>
      </w:r>
      <w:r w:rsidRPr="00DF748C">
        <w:rPr>
          <w:rFonts w:ascii="Arial" w:hAnsi="Arial" w:cs="Arial"/>
          <w:sz w:val="28"/>
          <w:szCs w:val="28"/>
        </w:rPr>
        <w:t xml:space="preserve">г. № </w:t>
      </w:r>
      <w:r w:rsidR="00F93A4C">
        <w:rPr>
          <w:rFonts w:ascii="Arial" w:hAnsi="Arial" w:cs="Arial"/>
          <w:sz w:val="28"/>
          <w:szCs w:val="28"/>
        </w:rPr>
        <w:t>65</w:t>
      </w:r>
    </w:p>
    <w:bookmarkEnd w:id="0"/>
    <w:p w:rsidR="00FA3166" w:rsidRPr="00DF748C" w:rsidRDefault="00FA3166" w:rsidP="00E97082">
      <w:pPr>
        <w:contextualSpacing/>
        <w:rPr>
          <w:rFonts w:ascii="Arial" w:hAnsi="Arial" w:cs="Arial"/>
        </w:rPr>
      </w:pPr>
    </w:p>
    <w:p w:rsidR="00DD61A3" w:rsidRPr="00DF748C" w:rsidRDefault="00DD61A3" w:rsidP="00E97082">
      <w:pPr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Муниципальная программа</w:t>
      </w:r>
    </w:p>
    <w:p w:rsidR="00DD61A3" w:rsidRPr="00DF748C" w:rsidRDefault="00DD61A3" w:rsidP="00E97082">
      <w:pPr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«Противодействие экстремизму и профилактика терроризма</w:t>
      </w:r>
    </w:p>
    <w:p w:rsidR="00DD61A3" w:rsidRPr="00DF748C" w:rsidRDefault="00DD61A3" w:rsidP="00E97082">
      <w:pPr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на территории муниципального образования </w:t>
      </w:r>
      <w:r w:rsidR="00513E0C" w:rsidRPr="00DF748C">
        <w:rPr>
          <w:rFonts w:ascii="Arial" w:hAnsi="Arial" w:cs="Arial"/>
          <w:sz w:val="28"/>
          <w:szCs w:val="28"/>
        </w:rPr>
        <w:t>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79709F" w:rsidRPr="00DF748C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</w:t>
      </w:r>
      <w:r w:rsidR="00513E0C" w:rsidRPr="00DF748C">
        <w:rPr>
          <w:rFonts w:ascii="Arial" w:hAnsi="Arial" w:cs="Arial"/>
          <w:sz w:val="28"/>
          <w:szCs w:val="28"/>
        </w:rPr>
        <w:t xml:space="preserve"> на 2017-2019</w:t>
      </w:r>
      <w:r w:rsidRPr="00DF748C">
        <w:rPr>
          <w:rFonts w:ascii="Arial" w:hAnsi="Arial" w:cs="Arial"/>
          <w:sz w:val="28"/>
          <w:szCs w:val="28"/>
        </w:rPr>
        <w:t xml:space="preserve"> годы»</w:t>
      </w:r>
    </w:p>
    <w:p w:rsidR="00DF748C" w:rsidRDefault="00DF748C" w:rsidP="00E97082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DD61A3" w:rsidRDefault="00DD61A3" w:rsidP="00E97082">
      <w:pPr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Паспорт программы</w:t>
      </w:r>
    </w:p>
    <w:p w:rsidR="00DF748C" w:rsidRPr="00DF748C" w:rsidRDefault="00DF748C" w:rsidP="00E97082">
      <w:pPr>
        <w:contextualSpacing/>
        <w:jc w:val="right"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8363"/>
      </w:tblGrid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772FB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Муниципальная</w:t>
            </w:r>
            <w:r w:rsidR="000632FA" w:rsidRPr="00DF748C">
              <w:rPr>
                <w:rFonts w:ascii="Arial" w:hAnsi="Arial" w:cs="Arial"/>
              </w:rPr>
              <w:t xml:space="preserve"> программа: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«Противодействие экстремизму и профилактика терроризма на территории муниципального  образования «</w:t>
            </w:r>
            <w:r w:rsidR="00DF748C">
              <w:rPr>
                <w:rFonts w:ascii="Arial" w:hAnsi="Arial" w:cs="Arial"/>
              </w:rPr>
              <w:t>Троицкокраснянский</w:t>
            </w:r>
            <w:r w:rsidRPr="00DF748C">
              <w:rPr>
                <w:rFonts w:ascii="Arial" w:hAnsi="Arial" w:cs="Arial"/>
              </w:rPr>
              <w:t xml:space="preserve"> сельсовет»Щигровского района на 2016-2017 годы»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Федеральные Законы</w:t>
            </w:r>
            <w:r w:rsidR="00DF748C">
              <w:rPr>
                <w:rFonts w:ascii="Arial" w:hAnsi="Arial" w:cs="Arial"/>
              </w:rPr>
              <w:t>: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 от 06.03.2006. № 35-ФЗ «О противодействии терроризму»,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 от 06.10.2003. № 131-ФЗ «Об общих принципах организации местного </w:t>
            </w:r>
          </w:p>
          <w:p w:rsid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самоуправления в Российской Федерации», </w:t>
            </w:r>
          </w:p>
          <w:p w:rsid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от 25.07.2002. № 114-ФЗ «О противодействи</w:t>
            </w:r>
            <w:r w:rsidR="00DF748C">
              <w:rPr>
                <w:rFonts w:ascii="Arial" w:hAnsi="Arial" w:cs="Arial"/>
              </w:rPr>
              <w:t>и экстремистской деятельности»,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Указ Президента Российской Федерации от 15.06. 2006. № 116 «О мерах по противодействиютерроризму».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="000772FB" w:rsidRPr="00DF748C">
              <w:rPr>
                <w:rFonts w:ascii="Arial" w:hAnsi="Arial" w:cs="Arial"/>
              </w:rPr>
              <w:t xml:space="preserve"> сельсовета</w:t>
            </w:r>
            <w:r w:rsidRPr="00DF748C">
              <w:rPr>
                <w:rFonts w:ascii="Arial" w:hAnsi="Arial" w:cs="Arial"/>
              </w:rPr>
              <w:t>Щигровского района Курской области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Pr="00DF748C">
              <w:rPr>
                <w:rFonts w:ascii="Arial" w:hAnsi="Arial" w:cs="Arial"/>
              </w:rPr>
              <w:t xml:space="preserve"> сельсовета Щигровского района Курской области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Ф.И.О., должность, телефон представителя заказчика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070C48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Глава администрации</w:t>
            </w:r>
            <w:r w:rsidR="00070C48">
              <w:rPr>
                <w:rFonts w:ascii="Arial" w:hAnsi="Arial" w:cs="Arial"/>
              </w:rPr>
              <w:t>я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Pr="00DF748C">
              <w:rPr>
                <w:rFonts w:ascii="Arial" w:hAnsi="Arial" w:cs="Arial"/>
              </w:rPr>
              <w:t xml:space="preserve"> сельсовета Щигровского района – </w:t>
            </w:r>
            <w:r w:rsidR="00DF748C">
              <w:rPr>
                <w:rFonts w:ascii="Arial" w:hAnsi="Arial" w:cs="Arial"/>
              </w:rPr>
              <w:t>Озеров Геннадий Александрович</w:t>
            </w:r>
            <w:r w:rsidRPr="00DF748C">
              <w:rPr>
                <w:rFonts w:ascii="Arial" w:hAnsi="Arial" w:cs="Arial"/>
              </w:rPr>
              <w:t>, тел. 8 (47145) 4-</w:t>
            </w:r>
            <w:r w:rsidR="00DF748C">
              <w:rPr>
                <w:rFonts w:ascii="Arial" w:hAnsi="Arial" w:cs="Arial"/>
              </w:rPr>
              <w:t>53-38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Противодействие терроризму и экстремизму и защита жизни граждан,проживающих на территории муниципального образования «</w:t>
            </w:r>
            <w:r w:rsidR="00DF748C">
              <w:rPr>
                <w:rFonts w:ascii="Arial" w:hAnsi="Arial" w:cs="Arial"/>
              </w:rPr>
              <w:t>Троицкокраснянский</w:t>
            </w:r>
            <w:r w:rsidRPr="00DF748C">
              <w:rPr>
                <w:rFonts w:ascii="Arial" w:hAnsi="Arial" w:cs="Arial"/>
              </w:rPr>
              <w:t xml:space="preserve"> сельсовет» Щигровского района Курской области  от террористических и экстремистских актов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1.Уменьшение проявлений экстремизма и негативного отношения клицам других национальностей и религиозных конфессий.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2.Формирование у населения внутренней потребности в толерантномповедении к людям других национальностей и религиозных конфессий на основе ценностей многонационального </w:t>
            </w:r>
            <w:r w:rsidRPr="00DF748C">
              <w:rPr>
                <w:rFonts w:ascii="Arial" w:hAnsi="Arial" w:cs="Arial"/>
              </w:rPr>
              <w:lastRenderedPageBreak/>
              <w:t>российского общества, культурногосамосознания, принципов соблюдения прав и свобод человека.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4.Информирование населения муниципального образования 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Pr="00DF748C">
              <w:rPr>
                <w:rFonts w:ascii="Arial" w:hAnsi="Arial" w:cs="Arial"/>
              </w:rPr>
              <w:t xml:space="preserve"> сельсовета Щигровского района по вопросам противодействия терроризму и экстремизму.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7.Организация воспитательной работы среди детей и молодежи, направленнаяна устранение причин и условий, способствующих совершению действий экстремистского характера.</w:t>
            </w:r>
          </w:p>
          <w:p w:rsidR="000632FA" w:rsidRPr="00DF748C" w:rsidRDefault="000632FA" w:rsidP="00E97082">
            <w:pPr>
              <w:ind w:firstLine="559"/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8.Недопущение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lastRenderedPageBreak/>
              <w:t>Сроки реализации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 годы.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Объем средств выделяемых  на реализацию мероприятий настоящейПрограммы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Структура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1) Паспорт программы.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2) Раздел 1. Содержание проблемы и обоснование необходимости ее решения программными методами.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3) Раздел 2. Основные цели и задачи программы.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4) Раздел 3. Нормативное обеспечение программы.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5) Раздел 4. Основные мероприятия программы.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6) Раздел 5. Механизм реализации программы, включая организацию управления программой и контроль за ходом ее реализации.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7) Раздел 6. Кадровая политика противодействия терроризму.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8) Раздел 7. Основные понятия.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Ожидаемые результаты от реализации программы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1.Обеспечение условий для успешной социокультурной адаптации 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молодежи.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Финансирование Программы осуществляется из бюджета муниципального образования «</w:t>
            </w:r>
            <w:r w:rsidR="00DF748C">
              <w:rPr>
                <w:rFonts w:ascii="Arial" w:hAnsi="Arial" w:cs="Arial"/>
              </w:rPr>
              <w:t>Троицкокраснянский</w:t>
            </w:r>
            <w:r w:rsidRPr="00DF748C">
              <w:rPr>
                <w:rFonts w:ascii="Arial" w:hAnsi="Arial" w:cs="Arial"/>
              </w:rPr>
              <w:t xml:space="preserve"> сельсовет» Щигровского района и других поступлений.</w:t>
            </w:r>
          </w:p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Размещение заказов, связанных с исполнением </w:t>
            </w:r>
            <w:r w:rsidRPr="00DF748C">
              <w:rPr>
                <w:rFonts w:ascii="Arial" w:hAnsi="Arial" w:cs="Arial"/>
              </w:rPr>
              <w:lastRenderedPageBreak/>
              <w:t xml:space="preserve">Программы, осуществляется в соответствии с Федеральным законом от 21.07.2005 N 94-ФЗ «О размещении заказов на поставки товаров, </w:t>
            </w:r>
            <w:r w:rsidR="00DF748C">
              <w:rPr>
                <w:rFonts w:ascii="Arial" w:hAnsi="Arial" w:cs="Arial"/>
              </w:rPr>
              <w:t>выполнение</w:t>
            </w:r>
            <w:r w:rsidRPr="00DF748C">
              <w:rPr>
                <w:rFonts w:ascii="Arial" w:hAnsi="Arial" w:cs="Arial"/>
              </w:rPr>
              <w:t xml:space="preserve"> работ, оказание услуг для государственных и муниципальных нужд».</w:t>
            </w:r>
          </w:p>
        </w:tc>
      </w:tr>
      <w:tr w:rsidR="000632FA" w:rsidRPr="00DF748C" w:rsidTr="00B160AB">
        <w:trPr>
          <w:trHeight w:val="854"/>
        </w:trPr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lastRenderedPageBreak/>
              <w:t>Управление программой и контроль за её реализацией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B160AB">
            <w:pPr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DF748C">
              <w:rPr>
                <w:rFonts w:ascii="Arial" w:hAnsi="Arial" w:cs="Arial"/>
              </w:rPr>
              <w:t>Контроль за</w:t>
            </w:r>
            <w:proofErr w:type="gramEnd"/>
            <w:r w:rsidRPr="00DF748C">
              <w:rPr>
                <w:rFonts w:ascii="Arial" w:hAnsi="Arial" w:cs="Arial"/>
              </w:rPr>
              <w:t xml:space="preserve"> выполнением настоящей Программы осуществляет администрация  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Pr="00DF748C">
              <w:rPr>
                <w:rFonts w:ascii="Arial" w:hAnsi="Arial" w:cs="Arial"/>
              </w:rPr>
              <w:t xml:space="preserve"> сельсовета Щигровского районаКурской области</w:t>
            </w:r>
          </w:p>
        </w:tc>
      </w:tr>
      <w:tr w:rsidR="000632FA" w:rsidRPr="00DF748C" w:rsidTr="00B160AB">
        <w:tc>
          <w:tcPr>
            <w:tcW w:w="18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632FA" w:rsidRPr="00DF748C" w:rsidRDefault="000632FA" w:rsidP="00E97082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Разработчик</w:t>
            </w:r>
          </w:p>
        </w:tc>
        <w:tc>
          <w:tcPr>
            <w:tcW w:w="836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632FA" w:rsidRPr="00DF748C" w:rsidRDefault="000632FA" w:rsidP="00B160AB">
            <w:pPr>
              <w:contextualSpacing/>
              <w:jc w:val="both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DF748C">
              <w:rPr>
                <w:rFonts w:ascii="Arial" w:hAnsi="Arial" w:cs="Arial"/>
              </w:rPr>
              <w:t>Троицкокраснянского</w:t>
            </w:r>
            <w:r w:rsidRPr="00DF748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</w:tbl>
    <w:p w:rsidR="00FA3166" w:rsidRPr="00DF748C" w:rsidRDefault="00FA3166" w:rsidP="00E97082">
      <w:pPr>
        <w:contextualSpacing/>
        <w:jc w:val="both"/>
        <w:rPr>
          <w:rFonts w:ascii="Arial" w:hAnsi="Arial" w:cs="Arial"/>
        </w:rPr>
      </w:pPr>
    </w:p>
    <w:p w:rsidR="00FA3166" w:rsidRPr="00DF748C" w:rsidRDefault="00FA3166" w:rsidP="00E97082">
      <w:pPr>
        <w:contextualSpacing/>
        <w:rPr>
          <w:rFonts w:ascii="Arial" w:hAnsi="Arial" w:cs="Arial"/>
        </w:rPr>
      </w:pPr>
    </w:p>
    <w:p w:rsidR="00DD61A3" w:rsidRPr="00DF748C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Программа «Противодействие экстремизму и профилактика терроризмана террито</w:t>
      </w:r>
      <w:r w:rsidR="00FA3166" w:rsidRPr="00DF748C">
        <w:rPr>
          <w:rFonts w:ascii="Arial" w:hAnsi="Arial" w:cs="Arial"/>
          <w:sz w:val="28"/>
          <w:szCs w:val="28"/>
        </w:rPr>
        <w:t>рии муниципального образования 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FA3166" w:rsidRPr="00DF748C">
        <w:rPr>
          <w:rFonts w:ascii="Arial" w:hAnsi="Arial" w:cs="Arial"/>
          <w:sz w:val="28"/>
          <w:szCs w:val="28"/>
        </w:rPr>
        <w:t xml:space="preserve"> сельсовет» Щигровского района  на 2017-2019</w:t>
      </w:r>
      <w:r w:rsidRPr="00DF748C">
        <w:rPr>
          <w:rFonts w:ascii="Arial" w:hAnsi="Arial" w:cs="Arial"/>
          <w:sz w:val="28"/>
          <w:szCs w:val="28"/>
        </w:rPr>
        <w:t xml:space="preserve"> годы»</w:t>
      </w:r>
    </w:p>
    <w:p w:rsidR="00DF748C" w:rsidRPr="00DF748C" w:rsidRDefault="00DF748C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1.Содержание проблемы и обоснование необходимости её решенияпрограммными методами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</w:r>
      <w:r w:rsidR="00FA3166" w:rsidRPr="00DF748C">
        <w:rPr>
          <w:rFonts w:ascii="Arial" w:hAnsi="Arial" w:cs="Arial"/>
          <w:sz w:val="28"/>
          <w:szCs w:val="28"/>
        </w:rPr>
        <w:t>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FA3166" w:rsidRPr="00DF748C">
        <w:rPr>
          <w:rFonts w:ascii="Arial" w:hAnsi="Arial" w:cs="Arial"/>
          <w:sz w:val="28"/>
          <w:szCs w:val="28"/>
        </w:rPr>
        <w:t xml:space="preserve"> сельсовет» Щигровского района Курской </w:t>
      </w:r>
      <w:r w:rsidRPr="00DF748C">
        <w:rPr>
          <w:rFonts w:ascii="Arial" w:hAnsi="Arial" w:cs="Arial"/>
          <w:sz w:val="28"/>
          <w:szCs w:val="28"/>
        </w:rPr>
        <w:t>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Наиболее экстремистки </w:t>
      </w:r>
      <w:proofErr w:type="spellStart"/>
      <w:r w:rsidRPr="00DF748C">
        <w:rPr>
          <w:rFonts w:ascii="Arial" w:hAnsi="Arial" w:cs="Arial"/>
          <w:sz w:val="28"/>
          <w:szCs w:val="28"/>
        </w:rPr>
        <w:t>рискогенной</w:t>
      </w:r>
      <w:proofErr w:type="spellEnd"/>
      <w:r w:rsidRPr="00DF748C">
        <w:rPr>
          <w:rFonts w:ascii="Arial" w:hAnsi="Arial" w:cs="Arial"/>
          <w:sz w:val="28"/>
          <w:szCs w:val="28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</w:t>
      </w:r>
      <w:r w:rsidRPr="00DF748C">
        <w:rPr>
          <w:rFonts w:ascii="Arial" w:hAnsi="Arial" w:cs="Arial"/>
          <w:sz w:val="28"/>
          <w:szCs w:val="28"/>
        </w:rPr>
        <w:lastRenderedPageBreak/>
        <w:t>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</w:t>
      </w:r>
      <w:r w:rsidR="00E97082">
        <w:rPr>
          <w:rFonts w:ascii="Arial" w:hAnsi="Arial" w:cs="Arial"/>
          <w:sz w:val="28"/>
          <w:szCs w:val="28"/>
        </w:rPr>
        <w:t>Троицкокраснянском</w:t>
      </w:r>
      <w:r w:rsidR="00FA3166" w:rsidRPr="00DF748C">
        <w:rPr>
          <w:rFonts w:ascii="Arial" w:hAnsi="Arial" w:cs="Arial"/>
          <w:sz w:val="28"/>
          <w:szCs w:val="28"/>
        </w:rPr>
        <w:t xml:space="preserve"> сельсовете Щигровского района Курской области</w:t>
      </w:r>
      <w:r w:rsidRPr="00DF748C">
        <w:rPr>
          <w:rFonts w:ascii="Arial" w:hAnsi="Arial" w:cs="Arial"/>
          <w:sz w:val="28"/>
          <w:szCs w:val="28"/>
        </w:rPr>
        <w:t>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Программа является документом, открытым для в</w:t>
      </w:r>
      <w:r w:rsidR="0032081F" w:rsidRPr="00DF748C">
        <w:rPr>
          <w:rFonts w:ascii="Arial" w:hAnsi="Arial" w:cs="Arial"/>
          <w:sz w:val="28"/>
          <w:szCs w:val="28"/>
        </w:rPr>
        <w:t>несения изменений и дополнений</w:t>
      </w:r>
      <w:r w:rsidRPr="00DF748C">
        <w:rPr>
          <w:rFonts w:ascii="Arial" w:hAnsi="Arial" w:cs="Arial"/>
          <w:sz w:val="28"/>
          <w:szCs w:val="28"/>
        </w:rPr>
        <w:t>.</w:t>
      </w: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2.Цели и задачи Программы</w:t>
      </w: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Главная цель Программы —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сельсовета</w:t>
      </w:r>
      <w:r w:rsidRPr="00DF748C">
        <w:rPr>
          <w:rFonts w:ascii="Arial" w:hAnsi="Arial" w:cs="Arial"/>
          <w:sz w:val="28"/>
          <w:szCs w:val="28"/>
        </w:rPr>
        <w:t>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Основными задачами реализации Программы являются: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нормативно-правовое обеспечение антитеррористических действий;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анализ и учет опыта борьбы с терроризмом;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lastRenderedPageBreak/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всестороннее обеспечение осуществляемых специальных и идеологических меропр</w:t>
      </w:r>
      <w:r w:rsidR="0032081F" w:rsidRPr="00DF748C">
        <w:rPr>
          <w:rFonts w:ascii="Arial" w:hAnsi="Arial" w:cs="Arial"/>
          <w:sz w:val="28"/>
          <w:szCs w:val="28"/>
        </w:rPr>
        <w:t>иятий;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неуклонное обеспечение неотвратимости наказания за террористические преступления в соответствии с законом.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• утверждение основ гражданской идентичности, как начала, объединяющего всех жителей муниципального образования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Pr="00DF748C">
        <w:rPr>
          <w:rFonts w:ascii="Arial" w:hAnsi="Arial" w:cs="Arial"/>
          <w:sz w:val="28"/>
          <w:szCs w:val="28"/>
        </w:rPr>
        <w:t>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воспитание культуры толерантности и межнационального согласия;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разработка и реали</w:t>
      </w:r>
      <w:r w:rsidR="0032081F" w:rsidRPr="00DF748C">
        <w:rPr>
          <w:rFonts w:ascii="Arial" w:hAnsi="Arial" w:cs="Arial"/>
          <w:sz w:val="28"/>
          <w:szCs w:val="28"/>
        </w:rPr>
        <w:t>зация в муниципальных учреждениях</w:t>
      </w:r>
      <w:r w:rsidRPr="00DF748C">
        <w:rPr>
          <w:rFonts w:ascii="Arial" w:hAnsi="Arial" w:cs="Arial"/>
          <w:sz w:val="28"/>
          <w:szCs w:val="28"/>
        </w:rPr>
        <w:t xml:space="preserve"> культуры и по работе с молодежью образовательных программ, направленных на формирование у подрастающего поколения позитивных устан</w:t>
      </w:r>
      <w:r w:rsidR="0032081F" w:rsidRPr="00DF748C">
        <w:rPr>
          <w:rFonts w:ascii="Arial" w:hAnsi="Arial" w:cs="Arial"/>
          <w:sz w:val="28"/>
          <w:szCs w:val="28"/>
        </w:rPr>
        <w:t>овок на этническое многообразие.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Противоде</w:t>
      </w:r>
      <w:r w:rsidR="0032081F" w:rsidRPr="00DF748C">
        <w:rPr>
          <w:rFonts w:ascii="Arial" w:hAnsi="Arial" w:cs="Arial"/>
          <w:sz w:val="28"/>
          <w:szCs w:val="28"/>
        </w:rPr>
        <w:t xml:space="preserve">йствие терроризму на территории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Pr="00DF748C">
        <w:rPr>
          <w:rFonts w:ascii="Arial" w:hAnsi="Arial" w:cs="Arial"/>
          <w:sz w:val="28"/>
          <w:szCs w:val="28"/>
        </w:rPr>
        <w:t xml:space="preserve"> осуществляется по следующим направлениям: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предупреждение (профилактика) терроризма;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минимизация и (или) ликвидация последствий проявлений терроризма.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Предупреждение (профилактика) терроризма осуществляется по трем основным направлениям: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создание системы противодействия идеологии терроризма;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• усиление контроля за соблюдением административно-правовых режимов.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Предупреждение (профилактика) терроризма предполагает решение следующих задач: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lastRenderedPageBreak/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в) улучшение социально-экономической, общественно-политической и правовой ситуации на территории;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е) разработка мер и осуществление профилактических мероприятий по противодействию терроризму на территории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Pr="00DF748C">
        <w:rPr>
          <w:rFonts w:ascii="Arial" w:hAnsi="Arial" w:cs="Arial"/>
          <w:sz w:val="28"/>
          <w:szCs w:val="28"/>
        </w:rPr>
        <w:t>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3Нормативное обеспечение программы</w:t>
      </w:r>
    </w:p>
    <w:p w:rsidR="00E97082" w:rsidRPr="00DF748C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Правовую основу для реализации программы определили: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б) Указ Президента Российской Федерации от 15.06. 2006. № 116 «О мерах по противодействию терроризму»</w:t>
      </w:r>
      <w:r w:rsidR="0032081F" w:rsidRPr="00DF748C">
        <w:rPr>
          <w:rFonts w:ascii="Arial" w:hAnsi="Arial" w:cs="Arial"/>
          <w:sz w:val="28"/>
          <w:szCs w:val="28"/>
        </w:rPr>
        <w:t>.</w:t>
      </w:r>
    </w:p>
    <w:p w:rsidR="00DD61A3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4Основные мероприятия Программы</w:t>
      </w:r>
    </w:p>
    <w:p w:rsidR="00E97082" w:rsidRPr="00DF748C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1. 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</w:t>
      </w:r>
      <w:r w:rsidRPr="00DF748C">
        <w:rPr>
          <w:rFonts w:ascii="Arial" w:hAnsi="Arial" w:cs="Arial"/>
          <w:sz w:val="28"/>
          <w:szCs w:val="28"/>
        </w:rPr>
        <w:lastRenderedPageBreak/>
        <w:t>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2. 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3. В сфере культуры и воспитании молодежи: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- утверждение концепции </w:t>
      </w:r>
      <w:proofErr w:type="spellStart"/>
      <w:r w:rsidRPr="00DF748C">
        <w:rPr>
          <w:rFonts w:ascii="Arial" w:hAnsi="Arial" w:cs="Arial"/>
          <w:sz w:val="28"/>
          <w:szCs w:val="28"/>
        </w:rPr>
        <w:t>многокультурности</w:t>
      </w:r>
      <w:proofErr w:type="spellEnd"/>
      <w:r w:rsidRPr="00DF748C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F748C">
        <w:rPr>
          <w:rFonts w:ascii="Arial" w:hAnsi="Arial" w:cs="Arial"/>
          <w:sz w:val="28"/>
          <w:szCs w:val="28"/>
        </w:rPr>
        <w:t>многоукладности</w:t>
      </w:r>
      <w:proofErr w:type="spellEnd"/>
      <w:r w:rsidRPr="00DF748C">
        <w:rPr>
          <w:rFonts w:ascii="Arial" w:hAnsi="Arial" w:cs="Arial"/>
          <w:sz w:val="28"/>
          <w:szCs w:val="28"/>
        </w:rPr>
        <w:t xml:space="preserve"> российской жизни;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- развитие художественной самодеятельности на основе различных народных традиций и культурного наследия.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4. В сфере организации работы библиотеки: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5Механизм реализации программы,включая организацию управления программой и контроль за ходом её реализации.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Общее управление реализацией программы и координацию деятельности исполнителей осуществляет антитеррористическая комиссия МО</w:t>
      </w:r>
      <w:r w:rsidR="0032081F" w:rsidRPr="00DF748C">
        <w:rPr>
          <w:rFonts w:ascii="Arial" w:hAnsi="Arial" w:cs="Arial"/>
          <w:sz w:val="28"/>
          <w:szCs w:val="28"/>
        </w:rPr>
        <w:t xml:space="preserve"> 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сельсовет» Щигровскогорайона Курской области</w:t>
      </w:r>
      <w:r w:rsidRPr="00DF748C">
        <w:rPr>
          <w:rFonts w:ascii="Arial" w:hAnsi="Arial" w:cs="Arial"/>
          <w:sz w:val="28"/>
          <w:szCs w:val="28"/>
        </w:rPr>
        <w:t>. Комиссия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Исполнители программных мероприятий осуществляют текущее управление реализацией программных мероприятий.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lastRenderedPageBreak/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Муниципальный заказчик целевой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Отчеты о ходе работ по целевой программе по результатам за год и за весь период действия программы подлежат утверждению постановлением Администрации </w:t>
      </w:r>
      <w:r w:rsidR="0032081F" w:rsidRPr="00DF748C">
        <w:rPr>
          <w:rFonts w:ascii="Arial" w:hAnsi="Arial" w:cs="Arial"/>
          <w:sz w:val="28"/>
          <w:szCs w:val="28"/>
        </w:rPr>
        <w:t>сельсовета</w:t>
      </w:r>
      <w:r w:rsidRPr="00DF748C">
        <w:rPr>
          <w:rFonts w:ascii="Arial" w:hAnsi="Arial" w:cs="Arial"/>
          <w:sz w:val="28"/>
          <w:szCs w:val="28"/>
        </w:rPr>
        <w:t>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Контроль за реализацией программы осуществляет Администрация </w:t>
      </w:r>
      <w:r w:rsidR="00DF748C" w:rsidRPr="00DF748C">
        <w:rPr>
          <w:rFonts w:ascii="Arial" w:hAnsi="Arial" w:cs="Arial"/>
          <w:sz w:val="28"/>
          <w:szCs w:val="28"/>
        </w:rPr>
        <w:t>Троицкокраснянского</w:t>
      </w:r>
      <w:r w:rsidR="0032081F" w:rsidRPr="00DF748C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Pr="00DF748C">
        <w:rPr>
          <w:rFonts w:ascii="Arial" w:hAnsi="Arial" w:cs="Arial"/>
          <w:sz w:val="28"/>
          <w:szCs w:val="28"/>
        </w:rPr>
        <w:t>.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Раздел 6Кадровая политика противодействия терроризму</w:t>
      </w: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Кадровое обеспечение противодействия терроризму осуществляется по следующим основным направлениям: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а) подготовка и переподготовка сотрудников, участвующих в противодействии терроризму;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>б) антитеррористическая подготовка сотрудников органов местного самоуправления, участвующих в рамках своих полномочий в противодействии терроризму;</w:t>
      </w:r>
    </w:p>
    <w:p w:rsidR="00DD61A3" w:rsidRPr="00DF748C" w:rsidRDefault="00DD61A3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DF748C">
        <w:rPr>
          <w:rFonts w:ascii="Arial" w:hAnsi="Arial" w:cs="Arial"/>
          <w:sz w:val="28"/>
          <w:szCs w:val="28"/>
        </w:rPr>
        <w:t>кибертерроризму</w:t>
      </w:r>
      <w:proofErr w:type="spellEnd"/>
      <w:r w:rsidRPr="00DF748C">
        <w:rPr>
          <w:rFonts w:ascii="Arial" w:hAnsi="Arial" w:cs="Arial"/>
          <w:sz w:val="28"/>
          <w:szCs w:val="28"/>
        </w:rPr>
        <w:t xml:space="preserve"> и другим его видам).</w:t>
      </w:r>
    </w:p>
    <w:p w:rsidR="0032081F" w:rsidRDefault="0032081F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Раздел 7Основные понятия</w:t>
      </w: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1. Экстремистская деятельность (экстремизм):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публичное оправдание терроризма и иная террористическая деятельность;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возбуждение социальной, расовой, национальной или религиозной розни;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lastRenderedPageBreak/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E97082">
        <w:rPr>
          <w:rFonts w:ascii="Arial" w:hAnsi="Arial" w:cs="Arial"/>
          <w:sz w:val="28"/>
          <w:szCs w:val="28"/>
        </w:rPr>
        <w:t>сходных</w:t>
      </w:r>
      <w:proofErr w:type="gramEnd"/>
      <w:r w:rsidRPr="00E97082">
        <w:rPr>
          <w:rFonts w:ascii="Arial" w:hAnsi="Arial" w:cs="Arial"/>
          <w:sz w:val="28"/>
          <w:szCs w:val="28"/>
        </w:rPr>
        <w:t xml:space="preserve"> с нацистской атрибутикой или символикой до степени смешения;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2. Экстремистская организация —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3. Экстремистские материалы —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4. Основные направления противодействия экстремистской деятельности.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lastRenderedPageBreak/>
        <w:t>Противодействие экстремистской деятельности осуществляется по следующим основным направлениям: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5. Субъекты противодействия экстремистской деятельности.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6. Профилактика экстремистской деятельности.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 xml:space="preserve">7. </w:t>
      </w:r>
      <w:proofErr w:type="gramStart"/>
      <w:r w:rsidRPr="00E97082">
        <w:rPr>
          <w:rFonts w:ascii="Arial" w:hAnsi="Arial" w:cs="Arial"/>
          <w:sz w:val="28"/>
          <w:szCs w:val="28"/>
        </w:rPr>
        <w:t xml:space="preserve">Толерантность (лат. </w:t>
      </w:r>
      <w:proofErr w:type="spellStart"/>
      <w:r w:rsidRPr="00E97082">
        <w:rPr>
          <w:rFonts w:ascii="Arial" w:hAnsi="Arial" w:cs="Arial"/>
          <w:sz w:val="28"/>
          <w:szCs w:val="28"/>
        </w:rPr>
        <w:t>tolerantia</w:t>
      </w:r>
      <w:proofErr w:type="spellEnd"/>
      <w:r w:rsidRPr="00E97082">
        <w:rPr>
          <w:rFonts w:ascii="Arial" w:hAnsi="Arial" w:cs="Arial"/>
          <w:sz w:val="28"/>
          <w:szCs w:val="28"/>
        </w:rPr>
        <w:t xml:space="preserve"> — терпение) — терпимость к чужому образу жизни, поведению, чужим обычаям, чувствам, верованиям, мнениям, идеям.</w:t>
      </w:r>
      <w:proofErr w:type="gramEnd"/>
      <w:r w:rsidRPr="00E97082">
        <w:rPr>
          <w:rFonts w:ascii="Arial" w:hAnsi="Arial" w:cs="Arial"/>
          <w:sz w:val="28"/>
          <w:szCs w:val="28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97082">
        <w:rPr>
          <w:rFonts w:ascii="Arial" w:hAnsi="Arial" w:cs="Arial"/>
          <w:sz w:val="28"/>
          <w:szCs w:val="28"/>
        </w:rPr>
        <w:t xml:space="preserve">8. Ксенофобия (греч. </w:t>
      </w:r>
      <w:proofErr w:type="spellStart"/>
      <w:r w:rsidRPr="00E97082">
        <w:rPr>
          <w:rFonts w:ascii="Arial" w:hAnsi="Arial" w:cs="Arial"/>
          <w:sz w:val="28"/>
          <w:szCs w:val="28"/>
        </w:rPr>
        <w:t>xenos</w:t>
      </w:r>
      <w:proofErr w:type="spellEnd"/>
      <w:r w:rsidRPr="00E97082">
        <w:rPr>
          <w:rFonts w:ascii="Arial" w:hAnsi="Arial" w:cs="Arial"/>
          <w:sz w:val="28"/>
          <w:szCs w:val="28"/>
        </w:rPr>
        <w:t xml:space="preserve"> — чужой + </w:t>
      </w:r>
      <w:proofErr w:type="spellStart"/>
      <w:r w:rsidRPr="00E97082">
        <w:rPr>
          <w:rFonts w:ascii="Arial" w:hAnsi="Arial" w:cs="Arial"/>
          <w:sz w:val="28"/>
          <w:szCs w:val="28"/>
        </w:rPr>
        <w:t>phobos</w:t>
      </w:r>
      <w:proofErr w:type="spellEnd"/>
      <w:r w:rsidRPr="00E97082">
        <w:rPr>
          <w:rFonts w:ascii="Arial" w:hAnsi="Arial" w:cs="Arial"/>
          <w:sz w:val="28"/>
          <w:szCs w:val="28"/>
        </w:rPr>
        <w:t xml:space="preserve"> — страх) —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E97082" w:rsidRP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97082" w:rsidRDefault="00E97082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Default="00B160AB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Default="00B160AB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Default="00B160AB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Default="00B160AB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160AB" w:rsidRPr="00DF748C" w:rsidRDefault="00B160AB" w:rsidP="00E970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D61A3" w:rsidRDefault="00DD61A3" w:rsidP="00E97082">
      <w:pPr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DF748C">
        <w:rPr>
          <w:rFonts w:ascii="Arial" w:hAnsi="Arial" w:cs="Arial"/>
          <w:sz w:val="28"/>
          <w:szCs w:val="28"/>
        </w:rPr>
        <w:lastRenderedPageBreak/>
        <w:t>План мероприятий по реализации муниципальной целевойпрограммы «Противодействие экстремизму и профилактика терроризмана территории муниципального образования</w:t>
      </w:r>
      <w:r w:rsidR="00400AD4" w:rsidRPr="00DF748C">
        <w:rPr>
          <w:rFonts w:ascii="Arial" w:hAnsi="Arial" w:cs="Arial"/>
          <w:sz w:val="28"/>
          <w:szCs w:val="28"/>
        </w:rPr>
        <w:t>«</w:t>
      </w:r>
      <w:r w:rsidR="00DF748C" w:rsidRPr="00DF748C">
        <w:rPr>
          <w:rFonts w:ascii="Arial" w:hAnsi="Arial" w:cs="Arial"/>
          <w:sz w:val="28"/>
          <w:szCs w:val="28"/>
        </w:rPr>
        <w:t>Троицкокраснянский</w:t>
      </w:r>
      <w:r w:rsidR="00400AD4" w:rsidRPr="00DF748C">
        <w:rPr>
          <w:rFonts w:ascii="Arial" w:hAnsi="Arial" w:cs="Arial"/>
          <w:sz w:val="28"/>
          <w:szCs w:val="28"/>
        </w:rPr>
        <w:t xml:space="preserve"> сельсовет» Щигровского района Курской</w:t>
      </w:r>
      <w:r w:rsidRPr="00DF748C">
        <w:rPr>
          <w:rFonts w:ascii="Arial" w:hAnsi="Arial" w:cs="Arial"/>
          <w:sz w:val="28"/>
          <w:szCs w:val="28"/>
        </w:rPr>
        <w:t xml:space="preserve"> области</w:t>
      </w:r>
      <w:r w:rsidR="00400AD4" w:rsidRPr="00DF748C">
        <w:rPr>
          <w:rFonts w:ascii="Arial" w:hAnsi="Arial" w:cs="Arial"/>
          <w:sz w:val="28"/>
          <w:szCs w:val="28"/>
        </w:rPr>
        <w:t>на 2017-2019</w:t>
      </w:r>
      <w:r w:rsidRPr="00DF748C">
        <w:rPr>
          <w:rFonts w:ascii="Arial" w:hAnsi="Arial" w:cs="Arial"/>
          <w:sz w:val="28"/>
          <w:szCs w:val="28"/>
        </w:rPr>
        <w:t xml:space="preserve"> годы»</w:t>
      </w:r>
    </w:p>
    <w:p w:rsidR="00E97082" w:rsidRPr="00DF748C" w:rsidRDefault="00E97082" w:rsidP="00E97082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4929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2"/>
        <w:gridCol w:w="4328"/>
        <w:gridCol w:w="850"/>
        <w:gridCol w:w="851"/>
        <w:gridCol w:w="992"/>
        <w:gridCol w:w="1276"/>
        <w:gridCol w:w="1567"/>
      </w:tblGrid>
      <w:tr w:rsidR="00DD61A3" w:rsidRPr="00DF748C" w:rsidTr="00B160AB">
        <w:tc>
          <w:tcPr>
            <w:tcW w:w="4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№ п/п</w:t>
            </w:r>
          </w:p>
        </w:tc>
        <w:tc>
          <w:tcPr>
            <w:tcW w:w="432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textDirection w:val="btLr"/>
            <w:hideMark/>
          </w:tcPr>
          <w:p w:rsidR="00DD61A3" w:rsidRPr="00DF748C" w:rsidRDefault="00DD61A3" w:rsidP="00CA584C">
            <w:pPr>
              <w:ind w:left="113" w:right="113"/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textDirection w:val="btLr"/>
            <w:hideMark/>
          </w:tcPr>
          <w:p w:rsidR="00DD61A3" w:rsidRPr="00DF748C" w:rsidRDefault="00DD61A3" w:rsidP="00CA584C">
            <w:pPr>
              <w:ind w:left="113" w:right="113"/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textDirection w:val="btLr"/>
            <w:vAlign w:val="center"/>
            <w:hideMark/>
          </w:tcPr>
          <w:p w:rsidR="00DD61A3" w:rsidRPr="00DF748C" w:rsidRDefault="00DD61A3" w:rsidP="00CA584C">
            <w:pPr>
              <w:ind w:left="113" w:right="113"/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DD61A3" w:rsidRPr="00DF748C" w:rsidTr="00B160AB">
        <w:trPr>
          <w:cantSplit/>
          <w:trHeight w:val="1134"/>
        </w:trPr>
        <w:tc>
          <w:tcPr>
            <w:tcW w:w="492" w:type="dxa"/>
            <w:vMerge/>
            <w:shd w:val="clear" w:color="auto" w:fill="auto"/>
            <w:vAlign w:val="center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328" w:type="dxa"/>
            <w:vMerge/>
            <w:shd w:val="clear" w:color="auto" w:fill="auto"/>
            <w:vAlign w:val="center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textDirection w:val="btLr"/>
            <w:vAlign w:val="bottom"/>
            <w:hideMark/>
          </w:tcPr>
          <w:p w:rsidR="00DD61A3" w:rsidRPr="00DF748C" w:rsidRDefault="00DD61A3" w:rsidP="00CA584C">
            <w:pPr>
              <w:ind w:left="113" w:right="113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textDirection w:val="btLr"/>
            <w:vAlign w:val="bottom"/>
            <w:hideMark/>
          </w:tcPr>
          <w:p w:rsidR="00DD61A3" w:rsidRPr="00DF748C" w:rsidRDefault="00DD61A3" w:rsidP="00CA584C">
            <w:pPr>
              <w:ind w:left="113" w:right="113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Прочиеисточники</w:t>
            </w:r>
          </w:p>
        </w:tc>
        <w:tc>
          <w:tcPr>
            <w:tcW w:w="1567" w:type="dxa"/>
            <w:vMerge/>
            <w:shd w:val="clear" w:color="auto" w:fill="auto"/>
            <w:vAlign w:val="bottom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</w:tr>
      <w:tr w:rsidR="00DD61A3" w:rsidRPr="00DF748C" w:rsidTr="00B160AB">
        <w:tc>
          <w:tcPr>
            <w:tcW w:w="10356" w:type="dxa"/>
            <w:gridSpan w:val="7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61A3" w:rsidRPr="00DF748C" w:rsidRDefault="00DD61A3" w:rsidP="00E97082">
            <w:pPr>
              <w:contextualSpacing/>
              <w:jc w:val="center"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Организационные и пропагандистские мероприятия</w:t>
            </w:r>
          </w:p>
        </w:tc>
      </w:tr>
      <w:tr w:rsidR="00DD61A3" w:rsidRPr="00DF748C" w:rsidTr="00B160AB">
        <w:trPr>
          <w:cantSplit/>
          <w:trHeight w:val="1134"/>
        </w:trPr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CA584C" w:rsidRDefault="00DD61A3" w:rsidP="00CA584C">
            <w:pPr>
              <w:jc w:val="both"/>
              <w:rPr>
                <w:rFonts w:ascii="Arial" w:hAnsi="Arial" w:cs="Arial"/>
              </w:rPr>
            </w:pPr>
            <w:r w:rsidRPr="00CA584C">
              <w:rPr>
                <w:rFonts w:ascii="Arial" w:hAnsi="Arial" w:cs="Arial"/>
              </w:rPr>
              <w:t>Проведение тематических мероприятий для детей и молодёжи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B160AB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145" w:rsidRPr="00DF748C">
              <w:rPr>
                <w:rFonts w:ascii="Arial" w:hAnsi="Arial" w:cs="Arial"/>
              </w:rPr>
              <w:t>,0</w:t>
            </w:r>
            <w:r w:rsidR="00DD61A3" w:rsidRPr="00DF748C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B160AB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145" w:rsidRPr="00DF748C">
              <w:rPr>
                <w:rFonts w:ascii="Arial" w:hAnsi="Arial" w:cs="Arial"/>
              </w:rPr>
              <w:t>,0</w:t>
            </w:r>
            <w:r w:rsidR="00DD61A3" w:rsidRPr="00DF748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 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61A3" w:rsidRPr="00DF748C" w:rsidRDefault="00DD61A3" w:rsidP="00CA584C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Администрация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DD61A3" w:rsidRPr="00DF748C" w:rsidTr="00B160AB">
        <w:trPr>
          <w:trHeight w:val="1388"/>
        </w:trPr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 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 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 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Администрация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</w:t>
            </w:r>
            <w:r w:rsidR="00E97082">
              <w:rPr>
                <w:rFonts w:ascii="Arial" w:hAnsi="Arial" w:cs="Arial"/>
              </w:rPr>
              <w:t xml:space="preserve">. </w:t>
            </w:r>
            <w:r w:rsidRPr="00DF748C">
              <w:rPr>
                <w:rFonts w:ascii="Arial" w:hAnsi="Arial" w:cs="Arial"/>
              </w:rPr>
              <w:t>Изготовление печатных памяток по тематикепротиводействия экстремизму и терроризму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145" w:rsidRPr="00DF748C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145" w:rsidRPr="00DF748C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Администрация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E97082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E97082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Приобретение иразмещ</w:t>
            </w:r>
            <w:r>
              <w:rPr>
                <w:rFonts w:ascii="Arial" w:hAnsi="Arial" w:cs="Arial"/>
              </w:rPr>
              <w:t>ение плакатов, брошюр, листовок</w:t>
            </w:r>
            <w:r w:rsidRPr="00DF748C">
              <w:rPr>
                <w:rFonts w:ascii="Arial" w:hAnsi="Arial" w:cs="Arial"/>
              </w:rPr>
              <w:t xml:space="preserve"> по профилактике экстремизма и терроризма натерритории поселения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B160AB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082" w:rsidRPr="00DF748C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B160AB" w:rsidP="00B160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082" w:rsidRPr="00DF748C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7082" w:rsidRPr="00DF748C" w:rsidRDefault="00E97082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Администрациясельсовета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Организация взаимодействия с силовыми ведомствами района, соседними </w:t>
            </w:r>
            <w:r w:rsidR="00400AD4" w:rsidRPr="00DF748C">
              <w:rPr>
                <w:rFonts w:ascii="Arial" w:hAnsi="Arial" w:cs="Arial"/>
              </w:rPr>
              <w:t>сельсоветами</w:t>
            </w:r>
            <w:r w:rsidRPr="00DF748C">
              <w:rPr>
                <w:rFonts w:ascii="Arial" w:hAnsi="Arial" w:cs="Arial"/>
              </w:rPr>
              <w:t>. Уточнение схем оповещения и связи по вопросам антитеррора.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Глава администрации 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6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Организация осмотра административных зданий, производственных и складских </w:t>
            </w:r>
            <w:r w:rsidR="00CA584C">
              <w:rPr>
                <w:rFonts w:ascii="Arial" w:hAnsi="Arial" w:cs="Arial"/>
              </w:rPr>
              <w:lastRenderedPageBreak/>
              <w:t xml:space="preserve">помещений </w:t>
            </w:r>
            <w:r w:rsidRPr="00DF748C">
              <w:rPr>
                <w:rFonts w:ascii="Arial" w:hAnsi="Arial" w:cs="Arial"/>
              </w:rPr>
              <w:t>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Руководители предприят</w:t>
            </w:r>
            <w:r w:rsidRPr="00DF748C">
              <w:rPr>
                <w:rFonts w:ascii="Arial" w:hAnsi="Arial" w:cs="Arial"/>
              </w:rPr>
              <w:lastRenderedPageBreak/>
              <w:t>ий, учреждений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Мониторинг систем охраны  и сигнализации  дома культуры, </w:t>
            </w:r>
            <w:r w:rsidR="00400AD4" w:rsidRPr="00DF748C">
              <w:rPr>
                <w:rFonts w:ascii="Arial" w:hAnsi="Arial" w:cs="Arial"/>
              </w:rPr>
              <w:t xml:space="preserve"> администрации</w:t>
            </w:r>
            <w:r w:rsidRPr="00DF748C">
              <w:rPr>
                <w:rFonts w:ascii="Arial" w:hAnsi="Arial" w:cs="Arial"/>
              </w:rPr>
              <w:t xml:space="preserve"> их охрану в нерабочее время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Руководители  учреждений</w:t>
            </w:r>
          </w:p>
        </w:tc>
      </w:tr>
      <w:tr w:rsidR="00DD61A3" w:rsidRPr="00DF748C" w:rsidTr="00B160AB">
        <w:trPr>
          <w:trHeight w:val="179"/>
        </w:trPr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8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Предупреждение не позднее, чем за 48 часов органов внутренних дел (участкового) о планируемых массовых меро</w:t>
            </w:r>
            <w:r w:rsidR="00400AD4" w:rsidRPr="00DF748C">
              <w:rPr>
                <w:rFonts w:ascii="Arial" w:hAnsi="Arial" w:cs="Arial"/>
              </w:rPr>
              <w:t>приятиях в учреждениях культуры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Руководители  учреждений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9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Организация работы старших  населенных пунктов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10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Определение мест парковки всех видов автотранспорта на территории </w:t>
            </w:r>
            <w:r w:rsidR="00400AD4" w:rsidRPr="00DF748C">
              <w:rPr>
                <w:rFonts w:ascii="Arial" w:hAnsi="Arial" w:cs="Arial"/>
              </w:rPr>
              <w:t xml:space="preserve"> МО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400AD4" w:rsidRPr="00DF748C">
              <w:rPr>
                <w:rFonts w:ascii="Arial" w:hAnsi="Arial" w:cs="Arial"/>
              </w:rPr>
              <w:t>сельсовета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CA584C">
            <w:pPr>
              <w:ind w:right="-84"/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11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Организация и проведение проверки готовности сил и средств, предназначенных для ликвидации   возможных террористических актов (ЧС)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постоянно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нет</w:t>
            </w: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 xml:space="preserve">Администрация </w:t>
            </w:r>
            <w:r w:rsidR="00200145" w:rsidRPr="00DF748C">
              <w:rPr>
                <w:rFonts w:ascii="Arial" w:hAnsi="Arial" w:cs="Arial"/>
              </w:rPr>
              <w:t>сельсовета</w:t>
            </w:r>
            <w:r w:rsidRPr="00DF748C">
              <w:rPr>
                <w:rFonts w:ascii="Arial" w:hAnsi="Arial" w:cs="Arial"/>
              </w:rPr>
              <w:t>, руководители предприятий и учреждений</w:t>
            </w:r>
          </w:p>
        </w:tc>
      </w:tr>
      <w:tr w:rsidR="00DD61A3" w:rsidRPr="00DF748C" w:rsidTr="00B160AB">
        <w:tc>
          <w:tcPr>
            <w:tcW w:w="4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 </w:t>
            </w:r>
          </w:p>
        </w:tc>
        <w:tc>
          <w:tcPr>
            <w:tcW w:w="432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всего финансовых средств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400AD4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2017-2019</w:t>
            </w:r>
            <w:r w:rsidR="00DD61A3" w:rsidRPr="00DF748C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B160AB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97082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B160AB" w:rsidP="00E9708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00145" w:rsidRPr="00DF748C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D61A3" w:rsidRPr="00DF748C" w:rsidRDefault="00DD61A3" w:rsidP="00E97082">
            <w:pPr>
              <w:contextualSpacing/>
              <w:rPr>
                <w:rFonts w:ascii="Arial" w:hAnsi="Arial" w:cs="Arial"/>
              </w:rPr>
            </w:pPr>
            <w:r w:rsidRPr="00DF748C">
              <w:rPr>
                <w:rFonts w:ascii="Arial" w:hAnsi="Arial" w:cs="Arial"/>
              </w:rPr>
              <w:t> </w:t>
            </w:r>
          </w:p>
        </w:tc>
      </w:tr>
    </w:tbl>
    <w:p w:rsidR="00200145" w:rsidRDefault="00200145" w:rsidP="00E97082">
      <w:pPr>
        <w:contextualSpacing/>
        <w:rPr>
          <w:rFonts w:ascii="Arial" w:hAnsi="Arial" w:cs="Arial"/>
        </w:rPr>
      </w:pPr>
    </w:p>
    <w:p w:rsidR="00DD61A3" w:rsidRPr="00CA584C" w:rsidRDefault="00DD61A3" w:rsidP="00E97082">
      <w:pPr>
        <w:ind w:firstLine="709"/>
        <w:contextualSpacing/>
        <w:jc w:val="both"/>
        <w:rPr>
          <w:rFonts w:ascii="Arial" w:hAnsi="Arial" w:cs="Arial"/>
        </w:rPr>
      </w:pPr>
      <w:r w:rsidRPr="00CA584C">
        <w:rPr>
          <w:rFonts w:ascii="Arial" w:hAnsi="Arial" w:cs="Arial"/>
        </w:rPr>
        <w:t>Примечания:</w:t>
      </w:r>
    </w:p>
    <w:p w:rsidR="00DD61A3" w:rsidRPr="00CA584C" w:rsidRDefault="00DD61A3" w:rsidP="00E97082">
      <w:pPr>
        <w:ind w:firstLine="709"/>
        <w:contextualSpacing/>
        <w:jc w:val="both"/>
        <w:rPr>
          <w:rFonts w:ascii="Arial" w:hAnsi="Arial" w:cs="Arial"/>
        </w:rPr>
      </w:pPr>
      <w:r w:rsidRPr="00CA584C">
        <w:rPr>
          <w:rFonts w:ascii="Arial" w:hAnsi="Arial" w:cs="Arial"/>
        </w:rPr>
        <w:t>1. 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«О противодействии экстремистской деятельности».</w:t>
      </w:r>
    </w:p>
    <w:p w:rsidR="00E97082" w:rsidRPr="00CA584C" w:rsidRDefault="00DD61A3" w:rsidP="00E97082">
      <w:pPr>
        <w:ind w:firstLine="709"/>
        <w:contextualSpacing/>
        <w:jc w:val="both"/>
        <w:rPr>
          <w:rFonts w:ascii="Arial" w:hAnsi="Arial" w:cs="Arial"/>
        </w:rPr>
      </w:pPr>
      <w:r w:rsidRPr="00CA584C">
        <w:rPr>
          <w:rFonts w:ascii="Arial" w:hAnsi="Arial" w:cs="Arial"/>
        </w:rPr>
        <w:lastRenderedPageBreak/>
        <w:t>2. Комплексная муниципальная программа «Противодействие экстремизму и профилактика терроризма на террит</w:t>
      </w:r>
      <w:r w:rsidR="000632FA" w:rsidRPr="00CA584C">
        <w:rPr>
          <w:rFonts w:ascii="Arial" w:hAnsi="Arial" w:cs="Arial"/>
        </w:rPr>
        <w:t>ории муниципального образования «</w:t>
      </w:r>
      <w:r w:rsidR="00DF748C" w:rsidRPr="00CA584C">
        <w:rPr>
          <w:rFonts w:ascii="Arial" w:hAnsi="Arial" w:cs="Arial"/>
        </w:rPr>
        <w:t>Троицкокраснянский</w:t>
      </w:r>
      <w:r w:rsidR="000632FA" w:rsidRPr="00CA584C">
        <w:rPr>
          <w:rFonts w:ascii="Arial" w:hAnsi="Arial" w:cs="Arial"/>
        </w:rPr>
        <w:t xml:space="preserve"> сельсовет» Щигровского района на 2017-2019</w:t>
      </w:r>
      <w:r w:rsidRPr="00CA584C">
        <w:rPr>
          <w:rFonts w:ascii="Arial" w:hAnsi="Arial" w:cs="Arial"/>
        </w:rPr>
        <w:t xml:space="preserve"> годы» подлежит корректировке и внесению дополнений при принятии районной программы с определением порядка и источников финансирования практических мероприятий по противодействию экстремизму и терроризму.</w:t>
      </w:r>
    </w:p>
    <w:sectPr w:rsidR="00E97082" w:rsidRPr="00CA584C" w:rsidSect="00DF74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382"/>
    <w:multiLevelType w:val="hybridMultilevel"/>
    <w:tmpl w:val="4EC42408"/>
    <w:lvl w:ilvl="0" w:tplc="95D45D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46DB"/>
    <w:rsid w:val="000632FA"/>
    <w:rsid w:val="00070C48"/>
    <w:rsid w:val="000772FB"/>
    <w:rsid w:val="0008627F"/>
    <w:rsid w:val="00200145"/>
    <w:rsid w:val="0032081F"/>
    <w:rsid w:val="00400AD4"/>
    <w:rsid w:val="00513E0C"/>
    <w:rsid w:val="007446DB"/>
    <w:rsid w:val="00766DD2"/>
    <w:rsid w:val="0079709F"/>
    <w:rsid w:val="00820BF0"/>
    <w:rsid w:val="009366F7"/>
    <w:rsid w:val="009B67B4"/>
    <w:rsid w:val="00B160AB"/>
    <w:rsid w:val="00B94EA4"/>
    <w:rsid w:val="00BA488B"/>
    <w:rsid w:val="00C37642"/>
    <w:rsid w:val="00CA584C"/>
    <w:rsid w:val="00DD61A3"/>
    <w:rsid w:val="00DF748C"/>
    <w:rsid w:val="00E97082"/>
    <w:rsid w:val="00EB20F3"/>
    <w:rsid w:val="00EC1A7A"/>
    <w:rsid w:val="00F93A4C"/>
    <w:rsid w:val="00FA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-level-local">
    <w:name w:val="doc-level-local"/>
    <w:basedOn w:val="a0"/>
    <w:rsid w:val="00DD61A3"/>
  </w:style>
  <w:style w:type="character" w:customStyle="1" w:styleId="doc-type-primary">
    <w:name w:val="doc-type-primary"/>
    <w:basedOn w:val="a0"/>
    <w:rsid w:val="00DD61A3"/>
  </w:style>
  <w:style w:type="character" w:customStyle="1" w:styleId="status-active">
    <w:name w:val="status-active"/>
    <w:basedOn w:val="a0"/>
    <w:rsid w:val="00DD61A3"/>
  </w:style>
  <w:style w:type="paragraph" w:styleId="a3">
    <w:name w:val="Normal (Web)"/>
    <w:basedOn w:val="a"/>
    <w:uiPriority w:val="99"/>
    <w:unhideWhenUsed/>
    <w:rsid w:val="00DD61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D61A3"/>
    <w:rPr>
      <w:b/>
      <w:bCs/>
    </w:rPr>
  </w:style>
  <w:style w:type="character" w:customStyle="1" w:styleId="apple-converted-space">
    <w:name w:val="apple-converted-space"/>
    <w:basedOn w:val="a0"/>
    <w:rsid w:val="00DD61A3"/>
  </w:style>
  <w:style w:type="paragraph" w:styleId="a5">
    <w:name w:val="Balloon Text"/>
    <w:basedOn w:val="a"/>
    <w:link w:val="a6"/>
    <w:uiPriority w:val="99"/>
    <w:semiHidden/>
    <w:unhideWhenUsed/>
    <w:rsid w:val="007970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09F"/>
    <w:rPr>
      <w:rFonts w:ascii="Tahoma" w:hAnsi="Tahoma" w:cs="Tahoma"/>
      <w:sz w:val="16"/>
      <w:szCs w:val="16"/>
      <w:lang w:eastAsia="ru-RU"/>
    </w:rPr>
  </w:style>
  <w:style w:type="paragraph" w:customStyle="1" w:styleId="msonormalbullet3gif">
    <w:name w:val="msonormalbullet3.gif"/>
    <w:basedOn w:val="a"/>
    <w:rsid w:val="00DF74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6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оон</cp:lastModifiedBy>
  <cp:revision>5</cp:revision>
  <cp:lastPrinted>2016-11-22T06:12:00Z</cp:lastPrinted>
  <dcterms:created xsi:type="dcterms:W3CDTF">2016-11-21T07:04:00Z</dcterms:created>
  <dcterms:modified xsi:type="dcterms:W3CDTF">2016-11-22T06:12:00Z</dcterms:modified>
</cp:coreProperties>
</file>