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95" w:rsidRPr="00122B95" w:rsidRDefault="00122B95" w:rsidP="00122B95">
      <w:pPr>
        <w:pStyle w:val="a6"/>
        <w:jc w:val="right"/>
        <w:rPr>
          <w:rFonts w:ascii="Segoe UI" w:hAnsi="Segoe UI" w:cs="Segoe UI"/>
          <w:b/>
          <w:sz w:val="28"/>
          <w:szCs w:val="28"/>
          <w:lang w:eastAsia="ru-RU"/>
        </w:rPr>
      </w:pPr>
      <w:bookmarkStart w:id="0" w:name="_GoBack"/>
      <w:bookmarkEnd w:id="0"/>
      <w:r w:rsidRPr="00122B95"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647AD7" wp14:editId="16C9751B">
            <wp:simplePos x="0" y="0"/>
            <wp:positionH relativeFrom="column">
              <wp:posOffset>-160655</wp:posOffset>
            </wp:positionH>
            <wp:positionV relativeFrom="paragraph">
              <wp:posOffset>-58420</wp:posOffset>
            </wp:positionV>
            <wp:extent cx="2419350" cy="981075"/>
            <wp:effectExtent l="0" t="0" r="0" b="9525"/>
            <wp:wrapSquare wrapText="bothSides"/>
            <wp:docPr id="1" name="Рисунок 1" descr="Логотип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B95">
        <w:rPr>
          <w:rFonts w:ascii="Segoe UI" w:hAnsi="Segoe UI" w:cs="Segoe UI"/>
          <w:b/>
          <w:sz w:val="28"/>
          <w:szCs w:val="28"/>
          <w:lang w:eastAsia="ru-RU"/>
        </w:rPr>
        <w:t>ПРЕСС-РЕЛИЗ</w:t>
      </w:r>
    </w:p>
    <w:p w:rsidR="00122B95" w:rsidRDefault="00122B95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122B95" w:rsidRDefault="00122B95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122B95" w:rsidRDefault="00122B95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2551D2" w:rsidRPr="002551D2" w:rsidRDefault="002551D2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2551D2">
        <w:rPr>
          <w:rFonts w:ascii="Segoe UI" w:hAnsi="Segoe UI" w:cs="Segoe UI"/>
          <w:sz w:val="28"/>
          <w:szCs w:val="28"/>
          <w:lang w:eastAsia="ru-RU"/>
        </w:rPr>
        <w:t>Вопросы ветеранов ВОВ при получении госуслуг Росреестра на контроле у руководства Кадастровой палаты</w:t>
      </w:r>
    </w:p>
    <w:p w:rsidR="0047732C" w:rsidRPr="002551D2" w:rsidRDefault="0047732C" w:rsidP="00122B95">
      <w:pPr>
        <w:pStyle w:val="a6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597F0D" w:rsidRPr="00597F0D" w:rsidRDefault="00597F0D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>Кадастровая палата по Курской области помогает ветеранам Великой Отечественной войны в решении во</w:t>
      </w:r>
      <w:r w:rsidR="005E1994">
        <w:rPr>
          <w:rFonts w:ascii="Segoe UI" w:hAnsi="Segoe UI" w:cs="Segoe UI"/>
          <w:sz w:val="24"/>
          <w:szCs w:val="24"/>
        </w:rPr>
        <w:t>п</w:t>
      </w:r>
      <w:r w:rsidRPr="00597F0D">
        <w:rPr>
          <w:rFonts w:ascii="Segoe UI" w:hAnsi="Segoe UI" w:cs="Segoe UI"/>
          <w:sz w:val="24"/>
          <w:szCs w:val="24"/>
        </w:rPr>
        <w:t>росов при получении г</w:t>
      </w:r>
      <w:r w:rsidR="00995E14">
        <w:rPr>
          <w:rFonts w:ascii="Segoe UI" w:hAnsi="Segoe UI" w:cs="Segoe UI"/>
          <w:sz w:val="24"/>
          <w:szCs w:val="24"/>
        </w:rPr>
        <w:t xml:space="preserve">осударственных услуг Росреестра: </w:t>
      </w:r>
      <w:r w:rsidR="00995E14" w:rsidRPr="00597F0D">
        <w:rPr>
          <w:rFonts w:ascii="Segoe UI" w:hAnsi="Segoe UI" w:cs="Segoe UI"/>
          <w:sz w:val="24"/>
          <w:szCs w:val="24"/>
        </w:rPr>
        <w:t>организованы бесплатные выездные приемы документов</w:t>
      </w:r>
      <w:r w:rsidR="00995E14" w:rsidRPr="00995E14">
        <w:rPr>
          <w:rFonts w:ascii="Segoe UI" w:hAnsi="Segoe UI" w:cs="Segoe UI"/>
          <w:sz w:val="24"/>
          <w:szCs w:val="24"/>
        </w:rPr>
        <w:t xml:space="preserve"> </w:t>
      </w:r>
      <w:r w:rsidR="00995E14" w:rsidRPr="00597F0D">
        <w:rPr>
          <w:rFonts w:ascii="Segoe UI" w:hAnsi="Segoe UI" w:cs="Segoe UI"/>
          <w:sz w:val="24"/>
          <w:szCs w:val="24"/>
        </w:rPr>
        <w:t>и личные приёмы руководством</w:t>
      </w:r>
      <w:r w:rsidR="00995E14">
        <w:rPr>
          <w:rFonts w:ascii="Segoe UI" w:hAnsi="Segoe UI" w:cs="Segoe UI"/>
          <w:sz w:val="24"/>
          <w:szCs w:val="24"/>
        </w:rPr>
        <w:t xml:space="preserve"> </w:t>
      </w:r>
      <w:r w:rsidR="00995E14" w:rsidRPr="00597F0D">
        <w:rPr>
          <w:rFonts w:ascii="Segoe UI" w:hAnsi="Segoe UI" w:cs="Segoe UI"/>
          <w:sz w:val="24"/>
          <w:szCs w:val="24"/>
        </w:rPr>
        <w:t>и начальниками структурных подразделений Кадастровой палаты вне очереди.</w:t>
      </w:r>
    </w:p>
    <w:p w:rsidR="0032277F" w:rsidRDefault="0032277F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2277F">
        <w:rPr>
          <w:rFonts w:ascii="Segoe UI" w:hAnsi="Segoe UI" w:cs="Segoe UI"/>
          <w:sz w:val="24"/>
          <w:szCs w:val="24"/>
        </w:rPr>
        <w:t>Документом, подтверждающим право воспользоваться</w:t>
      </w:r>
      <w:r w:rsidR="00995E14">
        <w:rPr>
          <w:rFonts w:ascii="Segoe UI" w:hAnsi="Segoe UI" w:cs="Segoe UI"/>
          <w:sz w:val="24"/>
          <w:szCs w:val="24"/>
        </w:rPr>
        <w:t xml:space="preserve"> </w:t>
      </w:r>
      <w:r w:rsidRPr="0032277F">
        <w:rPr>
          <w:rFonts w:ascii="Segoe UI" w:hAnsi="Segoe UI" w:cs="Segoe UI"/>
          <w:sz w:val="24"/>
          <w:szCs w:val="24"/>
        </w:rPr>
        <w:t xml:space="preserve">таким </w:t>
      </w:r>
      <w:r w:rsidR="00995E14">
        <w:rPr>
          <w:rFonts w:ascii="Segoe UI" w:hAnsi="Segoe UI" w:cs="Segoe UI"/>
          <w:sz w:val="24"/>
          <w:szCs w:val="24"/>
        </w:rPr>
        <w:t>преимуществ</w:t>
      </w:r>
      <w:r w:rsidR="005C47C9">
        <w:rPr>
          <w:rFonts w:ascii="Segoe UI" w:hAnsi="Segoe UI" w:cs="Segoe UI"/>
          <w:sz w:val="24"/>
          <w:szCs w:val="24"/>
        </w:rPr>
        <w:t>ом</w:t>
      </w:r>
      <w:r w:rsidRPr="0032277F">
        <w:rPr>
          <w:rFonts w:ascii="Segoe UI" w:hAnsi="Segoe UI" w:cs="Segoe UI"/>
          <w:sz w:val="24"/>
          <w:szCs w:val="24"/>
        </w:rPr>
        <w:t xml:space="preserve">, является удостоверение ветерана </w:t>
      </w:r>
      <w:r w:rsidRPr="00597F0D">
        <w:rPr>
          <w:rFonts w:ascii="Segoe UI" w:hAnsi="Segoe UI" w:cs="Segoe UI"/>
          <w:sz w:val="24"/>
          <w:szCs w:val="24"/>
        </w:rPr>
        <w:t>Великой Отечественной войны</w:t>
      </w:r>
      <w:r w:rsidRPr="0032277F">
        <w:rPr>
          <w:rFonts w:ascii="Segoe UI" w:hAnsi="Segoe UI" w:cs="Segoe UI"/>
          <w:sz w:val="24"/>
          <w:szCs w:val="24"/>
        </w:rPr>
        <w:t>.</w:t>
      </w:r>
    </w:p>
    <w:p w:rsidR="00597F0D" w:rsidRPr="00597F0D" w:rsidRDefault="00597F0D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>Прием ветеранов Великой Отечественной войны вне графика приема граждан руководством и должностными лицами Кадастровой палаты возможен по предварите</w:t>
      </w:r>
      <w:r w:rsidR="00DD4FC3">
        <w:rPr>
          <w:rFonts w:ascii="Segoe UI" w:hAnsi="Segoe UI" w:cs="Segoe UI"/>
          <w:sz w:val="24"/>
          <w:szCs w:val="24"/>
        </w:rPr>
        <w:t>льной записи по номеру телефона</w:t>
      </w:r>
      <w:r w:rsidRPr="00597F0D">
        <w:rPr>
          <w:rFonts w:ascii="Segoe UI" w:hAnsi="Segoe UI" w:cs="Segoe UI"/>
          <w:sz w:val="24"/>
          <w:szCs w:val="24"/>
        </w:rPr>
        <w:t xml:space="preserve"> 8 (4712) 57-01-64.</w:t>
      </w:r>
    </w:p>
    <w:p w:rsidR="005C47C9" w:rsidRDefault="00597F0D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>Ветераны Великой Отечественной войны, проживающие в г. Курске могут подать заявку на выездное обслуживание</w:t>
      </w:r>
      <w:r w:rsidR="005C47C9">
        <w:rPr>
          <w:rFonts w:ascii="Segoe UI" w:hAnsi="Segoe UI" w:cs="Segoe UI"/>
          <w:sz w:val="24"/>
          <w:szCs w:val="24"/>
        </w:rPr>
        <w:t>, обратившись</w:t>
      </w:r>
      <w:r w:rsidR="005C47C9" w:rsidRPr="005C47C9">
        <w:rPr>
          <w:rFonts w:ascii="Segoe UI" w:hAnsi="Segoe UI" w:cs="Segoe UI"/>
          <w:sz w:val="24"/>
          <w:szCs w:val="24"/>
        </w:rPr>
        <w:t xml:space="preserve"> </w:t>
      </w:r>
      <w:r w:rsidR="005C47C9" w:rsidRPr="00597F0D">
        <w:rPr>
          <w:rFonts w:ascii="Segoe UI" w:hAnsi="Segoe UI" w:cs="Segoe UI"/>
          <w:sz w:val="24"/>
          <w:szCs w:val="24"/>
        </w:rPr>
        <w:t>в Кадастровую палату по телефону 8 (4712) 57-39-71 или по электронной почте dostavka@46.kadastr.ru. Представители Кадастровой палаты рассмотрят заявку в короткий срок и свяжутся с ветераном, чтобы согласовать дату и время визита. Необходимую для приема и выдачи документов оргтехнику специалисты  привезут самостоятельно.</w:t>
      </w:r>
      <w:r w:rsidRPr="00597F0D">
        <w:rPr>
          <w:rFonts w:ascii="Segoe UI" w:hAnsi="Segoe UI" w:cs="Segoe UI"/>
          <w:sz w:val="24"/>
          <w:szCs w:val="24"/>
        </w:rPr>
        <w:t xml:space="preserve"> </w:t>
      </w:r>
    </w:p>
    <w:p w:rsidR="00597F0D" w:rsidRPr="00597F0D" w:rsidRDefault="00597F0D" w:rsidP="005C47C9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 xml:space="preserve">В ходе выездного приема специалисты примут или выдадут документы </w:t>
      </w:r>
      <w:r w:rsidR="001661E4">
        <w:rPr>
          <w:rFonts w:ascii="Segoe UI" w:hAnsi="Segoe UI" w:cs="Segoe UI"/>
          <w:sz w:val="24"/>
          <w:szCs w:val="24"/>
        </w:rPr>
        <w:t>в сфере</w:t>
      </w:r>
      <w:r w:rsidRPr="00597F0D">
        <w:rPr>
          <w:rFonts w:ascii="Segoe UI" w:hAnsi="Segoe UI" w:cs="Segoe UI"/>
          <w:sz w:val="24"/>
          <w:szCs w:val="24"/>
        </w:rPr>
        <w:t xml:space="preserve"> кадастрового учета недвижимого имущества; регистрации прав на недвижимое имущество; единой процедуры кадастрового учета и регистрации прав; предоставления сведений из Единого государственного реестра недвижимости.</w:t>
      </w:r>
      <w:r w:rsidR="005C47C9">
        <w:rPr>
          <w:rFonts w:ascii="Segoe UI" w:hAnsi="Segoe UI" w:cs="Segoe UI"/>
          <w:sz w:val="24"/>
          <w:szCs w:val="24"/>
        </w:rPr>
        <w:t xml:space="preserve"> </w:t>
      </w:r>
      <w:r w:rsidRPr="00597F0D">
        <w:rPr>
          <w:rFonts w:ascii="Segoe UI" w:hAnsi="Segoe UI" w:cs="Segoe UI"/>
          <w:sz w:val="24"/>
          <w:szCs w:val="24"/>
        </w:rPr>
        <w:t xml:space="preserve">Услуга бесплатна, при условии, если ветеран Великой Отечественной войны - правообладатель объекта недвижимости.  </w:t>
      </w:r>
    </w:p>
    <w:p w:rsidR="002551D2" w:rsidRPr="00864B12" w:rsidRDefault="00597F0D" w:rsidP="00597F0D">
      <w:pPr>
        <w:pStyle w:val="a6"/>
        <w:ind w:firstLine="709"/>
        <w:jc w:val="both"/>
        <w:rPr>
          <w:rFonts w:ascii="Segoe UI" w:hAnsi="Segoe UI" w:cs="Segoe UI"/>
          <w:sz w:val="20"/>
          <w:szCs w:val="20"/>
        </w:rPr>
      </w:pPr>
      <w:r w:rsidRPr="00864B12">
        <w:rPr>
          <w:rFonts w:ascii="Segoe UI" w:hAnsi="Segoe UI" w:cs="Segoe UI"/>
          <w:sz w:val="20"/>
          <w:szCs w:val="20"/>
        </w:rPr>
        <w:t xml:space="preserve">Ветеранами Великой Отечественной войны являются лица, принимавшие участие в боевых действиях по защите Отечества или обеспечении воинских частей действующей армии в районах боевых действий; </w:t>
      </w:r>
      <w:proofErr w:type="gramStart"/>
      <w:r w:rsidRPr="00864B12">
        <w:rPr>
          <w:rFonts w:ascii="Segoe UI" w:hAnsi="Segoe UI" w:cs="Segoe UI"/>
          <w:sz w:val="20"/>
          <w:szCs w:val="20"/>
        </w:rPr>
        <w:t>лица, проходившие военную службу или проработавшие в тылу в период Великой Отечественной войны 1941 - 1945 годов (далее - период Великой Отечественной войны) 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самоотверженный труд в период Великой Отечественной войны и приравненные к ним лица, в соответствии с (Федеральный закон</w:t>
      </w:r>
      <w:r w:rsidR="00864B12" w:rsidRPr="00864B12">
        <w:rPr>
          <w:rFonts w:ascii="Segoe UI" w:hAnsi="Segoe UI" w:cs="Segoe UI"/>
          <w:sz w:val="20"/>
          <w:szCs w:val="20"/>
        </w:rPr>
        <w:t>ом</w:t>
      </w:r>
      <w:r w:rsidRPr="00864B12">
        <w:rPr>
          <w:rFonts w:ascii="Segoe UI" w:hAnsi="Segoe UI" w:cs="Segoe UI"/>
          <w:sz w:val="20"/>
          <w:szCs w:val="20"/>
        </w:rPr>
        <w:t xml:space="preserve"> от</w:t>
      </w:r>
      <w:proofErr w:type="gramEnd"/>
      <w:r w:rsidRPr="00864B12">
        <w:rPr>
          <w:rFonts w:ascii="Segoe UI" w:hAnsi="Segoe UI" w:cs="Segoe UI"/>
          <w:sz w:val="20"/>
          <w:szCs w:val="20"/>
        </w:rPr>
        <w:t xml:space="preserve"> 12.01.1995 N 5-ФЗ "О ветеранах".</w:t>
      </w:r>
    </w:p>
    <w:sectPr w:rsidR="002551D2" w:rsidRPr="0086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702"/>
    <w:multiLevelType w:val="multilevel"/>
    <w:tmpl w:val="7EB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60809"/>
    <w:multiLevelType w:val="multilevel"/>
    <w:tmpl w:val="E1A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034BC"/>
    <w:multiLevelType w:val="multilevel"/>
    <w:tmpl w:val="7FE6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6723F"/>
    <w:multiLevelType w:val="multilevel"/>
    <w:tmpl w:val="7C72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6D"/>
    <w:rsid w:val="00122B95"/>
    <w:rsid w:val="001661E4"/>
    <w:rsid w:val="002551D2"/>
    <w:rsid w:val="0032277F"/>
    <w:rsid w:val="003C4C8B"/>
    <w:rsid w:val="004177F5"/>
    <w:rsid w:val="0047732C"/>
    <w:rsid w:val="00526479"/>
    <w:rsid w:val="00597F0D"/>
    <w:rsid w:val="005C47C9"/>
    <w:rsid w:val="005E1994"/>
    <w:rsid w:val="00864B12"/>
    <w:rsid w:val="008A6ACA"/>
    <w:rsid w:val="00995E14"/>
    <w:rsid w:val="00C72D1D"/>
    <w:rsid w:val="00DD4FC3"/>
    <w:rsid w:val="00E04E6D"/>
    <w:rsid w:val="00E8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D2"/>
  </w:style>
  <w:style w:type="paragraph" w:styleId="1">
    <w:name w:val="heading 1"/>
    <w:basedOn w:val="a"/>
    <w:link w:val="10"/>
    <w:uiPriority w:val="9"/>
    <w:qFormat/>
    <w:rsid w:val="00E04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4E6D"/>
    <w:rPr>
      <w:color w:val="0000FF"/>
      <w:u w:val="single"/>
    </w:rPr>
  </w:style>
  <w:style w:type="character" w:customStyle="1" w:styleId="td-post-date">
    <w:name w:val="td-post-date"/>
    <w:basedOn w:val="a0"/>
    <w:rsid w:val="00E04E6D"/>
  </w:style>
  <w:style w:type="paragraph" w:styleId="a4">
    <w:name w:val="Normal (Web)"/>
    <w:basedOn w:val="a"/>
    <w:uiPriority w:val="99"/>
    <w:semiHidden/>
    <w:unhideWhenUsed/>
    <w:rsid w:val="00E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E6D"/>
    <w:rPr>
      <w:b/>
      <w:bCs/>
    </w:rPr>
  </w:style>
  <w:style w:type="character" w:customStyle="1" w:styleId="vtop">
    <w:name w:val="vtop"/>
    <w:basedOn w:val="a0"/>
    <w:rsid w:val="00E04E6D"/>
  </w:style>
  <w:style w:type="paragraph" w:styleId="a6">
    <w:name w:val="No Spacing"/>
    <w:uiPriority w:val="1"/>
    <w:qFormat/>
    <w:rsid w:val="002551D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6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D2"/>
  </w:style>
  <w:style w:type="paragraph" w:styleId="1">
    <w:name w:val="heading 1"/>
    <w:basedOn w:val="a"/>
    <w:link w:val="10"/>
    <w:uiPriority w:val="9"/>
    <w:qFormat/>
    <w:rsid w:val="00E04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4E6D"/>
    <w:rPr>
      <w:color w:val="0000FF"/>
      <w:u w:val="single"/>
    </w:rPr>
  </w:style>
  <w:style w:type="character" w:customStyle="1" w:styleId="td-post-date">
    <w:name w:val="td-post-date"/>
    <w:basedOn w:val="a0"/>
    <w:rsid w:val="00E04E6D"/>
  </w:style>
  <w:style w:type="paragraph" w:styleId="a4">
    <w:name w:val="Normal (Web)"/>
    <w:basedOn w:val="a"/>
    <w:uiPriority w:val="99"/>
    <w:semiHidden/>
    <w:unhideWhenUsed/>
    <w:rsid w:val="00E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E6D"/>
    <w:rPr>
      <w:b/>
      <w:bCs/>
    </w:rPr>
  </w:style>
  <w:style w:type="character" w:customStyle="1" w:styleId="vtop">
    <w:name w:val="vtop"/>
    <w:basedOn w:val="a0"/>
    <w:rsid w:val="00E04E6D"/>
  </w:style>
  <w:style w:type="paragraph" w:styleId="a6">
    <w:name w:val="No Spacing"/>
    <w:uiPriority w:val="1"/>
    <w:qFormat/>
    <w:rsid w:val="002551D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6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2018-07-04T10:40:00Z</cp:lastPrinted>
  <dcterms:created xsi:type="dcterms:W3CDTF">2018-07-18T13:42:00Z</dcterms:created>
  <dcterms:modified xsi:type="dcterms:W3CDTF">2018-07-18T13:42:00Z</dcterms:modified>
</cp:coreProperties>
</file>