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E6" w:rsidRDefault="003057E6" w:rsidP="003057E6">
      <w:pPr>
        <w:shd w:val="clear" w:color="auto" w:fill="FFFFFF"/>
        <w:rPr>
          <w:rFonts w:ascii="Arial" w:eastAsia="Times New Roman" w:hAnsi="Arial" w:cs="Arial"/>
          <w:b w:val="0"/>
          <w:color w:val="000000"/>
          <w:sz w:val="24"/>
          <w:szCs w:val="24"/>
          <w:lang w:eastAsia="ru-RU"/>
        </w:rPr>
      </w:pPr>
    </w:p>
    <w:p w:rsidR="003057E6" w:rsidRDefault="003057E6" w:rsidP="003057E6">
      <w:pPr>
        <w:jc w:val="center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E6" w:rsidRPr="003057E6" w:rsidRDefault="003057E6" w:rsidP="003057E6">
      <w:pPr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3057E6">
        <w:rPr>
          <w:rFonts w:ascii="Times New Roman" w:hAnsi="Times New Roman" w:cs="Times New Roman"/>
          <w:sz w:val="44"/>
          <w:szCs w:val="44"/>
        </w:rPr>
        <w:t>АДМИНИСТРАЦИЯ</w:t>
      </w:r>
    </w:p>
    <w:p w:rsidR="003057E6" w:rsidRPr="003057E6" w:rsidRDefault="00D46584" w:rsidP="003057E6">
      <w:pPr>
        <w:jc w:val="center"/>
        <w:rPr>
          <w:rFonts w:ascii="Times New Roman" w:hAnsi="Times New Roman" w:cs="Times New Roman"/>
          <w:b w:val="0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ТРОИЦКОКРАСНЯНСКОГО</w:t>
      </w:r>
      <w:r w:rsidR="003057E6" w:rsidRPr="003057E6">
        <w:rPr>
          <w:rFonts w:ascii="Times New Roman" w:hAnsi="Times New Roman" w:cs="Times New Roman"/>
          <w:sz w:val="44"/>
          <w:szCs w:val="44"/>
        </w:rPr>
        <w:t xml:space="preserve"> СЕЛЬСОВЕТА</w:t>
      </w:r>
    </w:p>
    <w:p w:rsidR="003057E6" w:rsidRDefault="003057E6" w:rsidP="003057E6">
      <w:pPr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3057E6">
        <w:rPr>
          <w:rFonts w:ascii="Times New Roman" w:hAnsi="Times New Roman" w:cs="Times New Roman"/>
          <w:b w:val="0"/>
          <w:sz w:val="40"/>
          <w:szCs w:val="40"/>
        </w:rPr>
        <w:t>ЩИГРОВСКОГО РАЙОНА КУРСКОЙ ОБЛАСТИ</w:t>
      </w:r>
    </w:p>
    <w:p w:rsidR="003057E6" w:rsidRPr="003057E6" w:rsidRDefault="003057E6" w:rsidP="003057E6">
      <w:pPr>
        <w:jc w:val="center"/>
        <w:rPr>
          <w:rFonts w:ascii="Times New Roman" w:hAnsi="Times New Roman" w:cs="Times New Roman"/>
          <w:b w:val="0"/>
          <w:sz w:val="40"/>
          <w:szCs w:val="40"/>
        </w:rPr>
      </w:pPr>
    </w:p>
    <w:p w:rsidR="003057E6" w:rsidRPr="003057E6" w:rsidRDefault="003057E6" w:rsidP="003057E6">
      <w:pPr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3057E6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3057E6" w:rsidRDefault="008C4855" w:rsidP="003057E6">
      <w:pPr>
        <w:shd w:val="clear" w:color="auto" w:fill="FFFFFF"/>
        <w:rPr>
          <w:rFonts w:ascii="Arial" w:eastAsia="Times New Roman" w:hAnsi="Arial" w:cs="Arial"/>
          <w:b w:val="0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4"/>
          <w:szCs w:val="24"/>
          <w:lang w:eastAsia="ru-RU"/>
        </w:rPr>
        <w:t>ПРОЕКТ:</w:t>
      </w:r>
    </w:p>
    <w:p w:rsidR="008C4855" w:rsidRDefault="008C4855" w:rsidP="003057E6">
      <w:pPr>
        <w:shd w:val="clear" w:color="auto" w:fill="FFFFFF"/>
        <w:rPr>
          <w:rFonts w:ascii="Arial" w:eastAsia="Times New Roman" w:hAnsi="Arial" w:cs="Arial"/>
          <w:b w:val="0"/>
          <w:color w:val="000000"/>
          <w:sz w:val="24"/>
          <w:szCs w:val="24"/>
          <w:lang w:eastAsia="ru-RU"/>
        </w:rPr>
      </w:pPr>
    </w:p>
    <w:p w:rsidR="003057E6" w:rsidRPr="003057E6" w:rsidRDefault="003057E6" w:rsidP="003057E6">
      <w:pPr>
        <w:shd w:val="clear" w:color="auto" w:fill="FFFFFF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Об утверждении </w:t>
      </w:r>
      <w:bookmarkStart w:id="0" w:name="_GoBack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Порядка </w:t>
      </w:r>
    </w:p>
    <w:p w:rsidR="003057E6" w:rsidRPr="003057E6" w:rsidRDefault="003057E6" w:rsidP="003057E6">
      <w:pPr>
        <w:shd w:val="clear" w:color="auto" w:fill="FFFFFF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заключения специального </w:t>
      </w:r>
    </w:p>
    <w:p w:rsidR="003057E6" w:rsidRDefault="003057E6" w:rsidP="003057E6">
      <w:pPr>
        <w:shd w:val="clear" w:color="auto" w:fill="FFFFFF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инвестиционного контракта</w:t>
      </w:r>
    </w:p>
    <w:bookmarkEnd w:id="0"/>
    <w:p w:rsidR="00C827E2" w:rsidRPr="003057E6" w:rsidRDefault="00C827E2" w:rsidP="003057E6">
      <w:pPr>
        <w:shd w:val="clear" w:color="auto" w:fill="FFFFFF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 соответствии с Федеральным законом от 31 декабря 2014 года № 488 - ФЗ «О промышленной политике в Российской Федерации», на основании Устава муниципального образования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«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Курской области 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  <w:r w:rsidR="008C4855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постановляет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8C4855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ab/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1. Утвердить порядок заключения специального инвестиционного контракта (приложение 1).</w:t>
      </w:r>
    </w:p>
    <w:p w:rsidR="003057E6" w:rsidRPr="003057E6" w:rsidRDefault="008C4855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ab/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2. Утвердить типовую форму специального инвестиционного контракта (приложение 2).</w:t>
      </w:r>
    </w:p>
    <w:p w:rsidR="003057E6" w:rsidRPr="003057E6" w:rsidRDefault="008C4855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ab/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3. Настоящее постановление разместить на официальном сайте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</w:p>
    <w:p w:rsidR="003057E6" w:rsidRPr="003057E6" w:rsidRDefault="008C4855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ab/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4. </w:t>
      </w:r>
      <w:proofErr w:type="gramStart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Контроль за</w:t>
      </w:r>
      <w:proofErr w:type="gramEnd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057E6" w:rsidRPr="003057E6" w:rsidRDefault="008C4855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ab/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5. Настоящее постановление вступает в силу с момент</w:t>
      </w:r>
      <w:r w:rsid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 его официального обнародования</w:t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Default="00D46584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Глава</w:t>
      </w:r>
      <w:r w:rsid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                      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Г.А. Озеров</w:t>
      </w:r>
    </w:p>
    <w:p w:rsid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C827E2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Приложение 1</w:t>
      </w: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 постановлению администрации</w:t>
      </w:r>
    </w:p>
    <w:p w:rsidR="003057E6" w:rsidRDefault="00D46584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</w:p>
    <w:p w:rsid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 района </w:t>
      </w: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От </w:t>
      </w: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Default="003057E6" w:rsidP="003057E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заключения специального инвестиционного контракта</w:t>
      </w:r>
    </w:p>
    <w:p w:rsidR="008C4855" w:rsidRPr="003057E6" w:rsidRDefault="008C4855" w:rsidP="003057E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1. Настоящий Порядок устанавливает процедуру заключения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2.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Специальный инвестиционный контракт заключается от имени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администрации</w:t>
      </w:r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главой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создать  либо модернизировать и (или) освоить производство промышленной продукции на территории 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(далее соответственно - инвестор, инвестиционный проект).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района, реализуемых, в том числе в отраслях промышленности, в рамках которых реализуются инвестиционные проекты.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3. Специальный инвестиционный контракт заключается на срок десять лет в отношении имущества, используемого для реализации инвестиционного проекта с момента: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1) ввода в эксплуатацию вновь созданного (приобретенного) в рамках реализации инвестиционного проекта объекта;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2) начала реализации инвестиционного проекта в отношении модернизации (реконструкции) основных фондов и (или) освоения производства промышленной продукции.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4. Для заключения специального инвестиционного контракта инвестор представляет в администрацию 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заявление по форме, утвержденной уполномоченным органом, с приложением: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100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б) предлагаемого перечня мер стимулирования деятельности в сфере промышленности (далее - меры стимулирования) из числа мер, предусмотренных нормативными правовыми актами  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 xml:space="preserve">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района, которые заявитель предлагает включить в специальный инвестиционный контракт;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в) предлагаемого перечня обязательств инвестора;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г) сведений: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 перечне мероприятий инвестиционного проекта;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 объеме инвестиций в инвестиционный проект;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объем налогов, планируемых к уплате ежегодно и по окончании срока специального инвестиционного контракта;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количество создаваемых рабочих мест в ходе реализации инвестиционного проекта;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иные показатели, характеризующие выполнение инвестором принятых обязательств.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5.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б) на разработку проектной документации (в случае необходимости её разработки);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в) на строительство или реконструкцию производственных зданий и сооружений;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г) на приобретение, сооружение, изготовление, доставку,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расконсервацию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и модернизацию основных средств.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6. Подтверждающими документами, предусмотренными пунктом 5 настоящих Правил, являются бизнес-план инвестиционного проекта, копия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инвестиционного соглашения (соглашений) или предварительного договора (договоров) о реализации инвестиционного проекта.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7. 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не позднее 30 рабочих дней со дня поступления документов, указанных в пунктах 4 - 6 настоящего Порядка, подписывает заключение о соответствии заявления инвестора и представленных документов пунктам 4 - 6 настоящего Порядка.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8. Администрация 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не позднее 60 рабочих дней со дня поступления в уполномоченный орган документов, указанных в пунктах 4 - 6 настоящих Правил принимает решение о возможности (невозможности) заключения специального инвестиционного контракта, а также о мерах стимулирования, которые могут быть применены в отношении инвестора в специальном инвестиционном контракте.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Решение о предоставлении налоговых льгот инвестору принимается при наличии источников компенсации выпадающих доходов от предоставления налоговых льгот.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9. Специальный инвестиционный контракт заключается при наличии положительного решения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о возможности заключения специального инвестиционного контракта.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10. 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принимает решение о невозможности заключения специального инвестиционного контракта, в следующих случаях: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а) представленные инвестором заявление и документы не соответствуют пунктам 4 - 6 настоящего Порядка;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б) ни одна из указанных в заявлении инвестора мер стимулирования, предложенных в отношении инвестора и (или) привлеченного лица, не соответствует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НПА</w:t>
      </w:r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11. В течение 10 рабочих дней со дня принятия решения о возможности заключения специального инвестиционного контракта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подготавливается и направляется инвестору проект специального инвестиционного контракта.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12. Инвестор в течение 10 рабочих дней со дня получения проекта специального инвестиционного контракта направляет в администрацию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подписанный специальный инвестиционный контракт, либо оформленный в письменном виде отказ инвестора от подписания специального инвестиционного контракта, либо протокол разногласий.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13. В течение 10 рабочих дней со дня получения протокола разногласий уполномоченный орган проводит переговоры с инвестором для урегулирования таких разногласий.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14. В случае неполучения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в течение 20 рабочих дней со дня направления инвестору специального инвестиционного контракта, подписанного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инвестором, протокола разногласий или отказа от подписания специального инвестиционного контракта инвестор считается отказавшимся от подписания специального инвестиционного контракта.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15. В течение 10 рабочих дней со дня получения подписанного инвестором специального инвестиционного контракта 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подписывает специальный инвестиционный контракт.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16. Экземпляры подписанного специального инвестиционного контракта передаются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участникам специального инвестиционного контракта.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D46584" w:rsidRDefault="00D46584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Приложение 2</w:t>
      </w: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 постановлению администрации</w:t>
      </w:r>
    </w:p>
    <w:p w:rsidR="003057E6" w:rsidRDefault="00D46584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</w:t>
      </w:r>
    </w:p>
    <w:p w:rsid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 района</w:t>
      </w:r>
    </w:p>
    <w:p w:rsidR="003057E6" w:rsidRPr="003057E6" w:rsidRDefault="003057E6" w:rsidP="003057E6">
      <w:pPr>
        <w:shd w:val="clear" w:color="auto" w:fill="FFFFFF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От 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Типовая форма</w:t>
      </w:r>
    </w:p>
    <w:p w:rsidR="003057E6" w:rsidRPr="003057E6" w:rsidRDefault="003057E6" w:rsidP="003057E6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специального инвестиционного контракта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          "____"_____________20__ г.     №_____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(место заключения)     </w:t>
      </w:r>
      <w:r w:rsid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               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(дата заключения)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районав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лице ________________________________________, действующего на основании_________________________________________,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именуемое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в дальнейшем</w:t>
      </w:r>
      <w:r w:rsid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Администрация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, ________________________________________________________________,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(полное наименование юридического лица или индивидуального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предпринимателя,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являющихся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инвестором при заключении специального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инвестиционного контракта)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 лице___________________________________________________________,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действующего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на основании_________________________________________,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именуемо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ый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) в дальнейшем инвестором, с другой стороны заключили настоящий специальный инвестиционный контракт о нижеследующем: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1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Предмет специального инвестиционного контракта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Инвестор обязуется в течение срока действия специального инвестиционного контракта осуществить инвестиционный проект по созданию или модернизации промышленного производства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(наименование и адрес промышленного производства)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 соответствии с бизнес-планом согласно приложению 1 в целях освоения производства промышленной продукции в объеме и номенклатуре согласно приложению 2, что предполагает выполнение на промышленном производстве технологических и производственных операций в соответствии с графиком выполнения таких операций согласно приложению 3,а 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обязуется в течение срока действия специального инвестиционного контракта осуществлять в отношении инвестора меры стимулирования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деятельности в сфере промышленности, предусмотренные специальным инвестиционным контрактом.</w:t>
      </w:r>
    </w:p>
    <w:p w:rsidR="008C4855" w:rsidRDefault="008C4855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Статья 2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Срок действия специального инвестиционного контракта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Срок действия специального инвестиционного контракта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___________ по _______________.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3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Обязательства инвестора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Инвестор обязуется: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1) вложить в инвестиционный проект инвес</w:t>
      </w:r>
      <w:r w:rsid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тиции на общую сумму</w:t>
      </w:r>
      <w:proofErr w:type="gramStart"/>
      <w:r w:rsid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(___________________) 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рублей;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2) осуществлять практические действия по реализации инвестиционного проекта, предусмотренные приложениями к настоящему специальному инвестиционному контракту, в том числе обеспечивать выполнение обязатель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ств пр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омышленного предприятия по реализации инвестиционного проекта;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3) достигнуть в ходе реализации инвестиционного проекта следующих результатов (показателей):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объем инвестиций на создание или модернизацию промышленного производства не менее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___________ (_____________) 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рублей;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объем (в суммарном денежном выражении) произведенной и реализованной промышленной продукции (ежегодно и к окончанию срока действия специального инвестиционного контракта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):______________________(_________________) 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рублей;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объем налогов, планируемых к уплате в течение действия специального инвестиционного контракта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:_______________________________(________________) 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рублей;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(указываются иные показатели, характеризующие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выполнение инвестором принятых обязательств);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4) представлять в администрацию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района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отчеты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каждый____________________________________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(месяц, квартал, год или иной период, согласованный сторонами),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 также представить отчет об итогах реализации инвестиционного проекта;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5) представлять по требованию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первичные документы (копии), подтверждающие правильность данных в отчетной документации;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6)_________________________________________________________.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(указываются иные обязательства инвестора, не противоречащие законодательству Российской Федерации, в том числе по предоставлению обеспечения исполнения своих обязательств илиобязательств промышленного предприятия в виде поручительства либо гарантии)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8C4855" w:rsidRDefault="008C4855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4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Обязательства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</w:p>
    <w:p w:rsidR="003057E6" w:rsidRPr="003057E6" w:rsidRDefault="00C827E2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</w:t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</w:t>
      </w:r>
      <w:r w:rsidR="003057E6"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обязуется: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_____________________________________________________________;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(перечисляются меры стимулирования деятельности в сфере промышленности,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применяемые в течение срока действия специального инвестиционного контракта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 инвестору, в случае, если в отношении инвестора субъектом Российской Федерации осуществляются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меры стимулирования деятельности в сфере промышленности в соответствии с нормативными правовыми актами  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2) гарантировать неизменность в течение срока действия настоящего специального инвестиционного контракта предоставляемых инвестору мер стимулирования деятельности в сфере промышленности, предусмотренных пунктом 1 настоящей статьи специального инвестиционного контракта (за исключением______________________________________________________;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(указываются пункты специального инвестиционного контракта, в которых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перечислены субсидии, государственные преференции и государственные гарантии)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3)___________________________________________________________.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(перечисляются иные обязательства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  <w:r w:rsidR="008C4855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не противоречащие действующему законодательству)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5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Контроль за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выполнением инвестором условий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специального инвестиционного контракта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 целях осуществления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контроля за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выполнением инвестором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администрация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:  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выдает инвестору заключение о выполнении или невыполнении инвестором обязательств, принятых на основании специального инвестиционного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8C4855" w:rsidRDefault="008C4855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6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Изменение и расторжение специального инвестиционн</w:t>
      </w:r>
      <w:r w:rsid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ого контракта. О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тветственность сторон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1. Изменение условий специального инвестиционного контракта осуществляется по требованию инвестора в следующих случаях: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существенное изменение условий реализации инвестиционного проекта;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неисполнение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обязательств, установленных статьей 4 специального инвестиционного контракта.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2. Для изменения специального инвестиционного контракта инвестор представляет в администрацию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3. Специальный инвестиционный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контракт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-неисполнение или ненадлежащее исполнение инвестором обязательств, предусмотренных специальным инвестиционным контрактом, в том числе в случае не достижения: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показателя, предусмотренного первым абзацем пункта3 статьи 3 специального инвестиционного контракта, более чем </w:t>
      </w:r>
      <w:proofErr w:type="spellStart"/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на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_______процентов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показателя, предусмотренного вторым абзацем пункта3 статьи 3 специального инвестиционного контракта, более чем </w:t>
      </w:r>
      <w:proofErr w:type="spellStart"/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на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_______процентов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показателя, предусмотренного третьим абзацем пункта3 статьи 3 специального инвестиционного контракта, более чем </w:t>
      </w:r>
      <w:proofErr w:type="spellStart"/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на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_______процентов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_____________________________________________________________;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(указываются иные показатели, характеризующие выполнение инвестором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принятых обязательств по специальному инвестиционному контракту, и их отклонение)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-принятия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-наступление обстоятельств непреодолимой силы.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4. Расторжение специального инвестиционного контракта в связи с неисполнением или ненадлежащим исполнением инвестором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обязательств, предусмотренных специальным инвестиционным контрактом влечет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прекращение осуществления в отношении инвестора мер стимулирования деятельности в сфере промышленности (включая исполнение государственных (муниципальных)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обязанность инвестора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бюджета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, которое произошло в связи с применением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мер стимулирования деятельности в сфере промышленности;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иные последствия, предусмотренные действующим законодательством, регламентирующим предоставление соответствующих мер стимулирования деятельности в сфере промышленности.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6. Расторжение специального инвестиционного контракта в связи с неисполнением или ненадлежащим исполнением администрацией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обязательств, предусмотренных статьей 4 специального инвестиционного контракта, влечет: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право инвестора требовать в судебном порядке расторжения специального инвестиционного контракта, возмещения убытков и (или) уплаты неустойки инвестору стороной специального инвестиционного контракта, не исполнившей обязательств по специальному инвестиционному контракту.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7. Общая сумма штрафов по специальному инвестиционному контракту, уплачиваемая инвестору не может превышать все расходы инвестора,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7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Дополнительные условия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1.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специального инвестиционного контракта или изменяющих обязательные требованияк</w:t>
      </w:r>
      <w:proofErr w:type="gram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инвестору гарантируется стабильность совокупной налоговой нагрузки, режима, </w:t>
      </w: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>обязательных требований на весь срок действия специального инвестиционного контракта.</w:t>
      </w:r>
      <w:proofErr w:type="gramEnd"/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2.___________________________________________________________.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(излагаются дополнительные условия, не противоречащие законодательству Российской Федерации, согласованные сторонами специального инвестиционного контракта)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8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Заключительные положения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1. Все споры и разногласия между сторонами по специальному инвестиционному контракту решаются путем переговоров. В случае не достижения согласия спор подлежит разрешению в судебном порядке.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от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_______________________________________(телефон, электронная почта);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от инвестора_________________________(телефон, электронная почта);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3. Специальный инвестиционный контракт составлен </w:t>
      </w:r>
      <w:proofErr w:type="spellStart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в______экземплярах</w:t>
      </w:r>
      <w:proofErr w:type="spellEnd"/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, имеющих одинаковую юридическую силу.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4. Неотъемлемой частью специального инвестиционного контракта являются следующие приложения: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приложение № 1 "Бизнес-план инвестиционного проекта";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приложение № 2 "Объем и номенклатура промышленной продукции";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приложение № 3 "Перечень производственных и технологических операций по производству промышленной продукции, которые должны выполняться на промышленном производстве, и график выполнения таких производственных и технологических операций";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Статья 9</w:t>
      </w:r>
    </w:p>
    <w:p w:rsidR="003057E6" w:rsidRPr="003057E6" w:rsidRDefault="003057E6" w:rsidP="00C827E2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Реквизиты и подписи сторон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от администрации </w:t>
      </w:r>
      <w:proofErr w:type="spellStart"/>
      <w:r w:rsidR="00D4658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Троицкокраснянского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Щигровского</w:t>
      </w:r>
      <w:proofErr w:type="spellEnd"/>
      <w:r w:rsidR="00C827E2" w:rsidRPr="00C827E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района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(должность, ф.и.о.)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 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от инвестора _______________________________________________________</w:t>
      </w:r>
    </w:p>
    <w:p w:rsidR="003057E6" w:rsidRPr="003057E6" w:rsidRDefault="003057E6" w:rsidP="003057E6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057E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(должность, ф.и.о.)</w:t>
      </w:r>
    </w:p>
    <w:p w:rsidR="003057E6" w:rsidRPr="003057E6" w:rsidRDefault="003057E6" w:rsidP="00305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584" w:rsidRDefault="00D46584" w:rsidP="003057E6">
      <w:pPr>
        <w:jc w:val="both"/>
      </w:pPr>
    </w:p>
    <w:p w:rsidR="00D46584" w:rsidRDefault="00D46584" w:rsidP="003057E6">
      <w:pPr>
        <w:jc w:val="both"/>
      </w:pPr>
    </w:p>
    <w:p w:rsidR="00D46584" w:rsidRDefault="00D46584" w:rsidP="003057E6">
      <w:pPr>
        <w:jc w:val="both"/>
      </w:pPr>
    </w:p>
    <w:p w:rsidR="00D46584" w:rsidRDefault="00D46584" w:rsidP="003057E6">
      <w:pPr>
        <w:jc w:val="both"/>
      </w:pPr>
    </w:p>
    <w:p w:rsidR="00D46584" w:rsidRDefault="00D46584" w:rsidP="003057E6">
      <w:pPr>
        <w:jc w:val="both"/>
      </w:pPr>
    </w:p>
    <w:p w:rsidR="001F6EDF" w:rsidRPr="001F6EDF" w:rsidRDefault="001F6EDF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</w:p>
    <w:p w:rsidR="001F6EDF" w:rsidRDefault="001F6EDF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администрации</w:t>
      </w:r>
    </w:p>
    <w:p w:rsidR="001F6EDF" w:rsidRDefault="00D46584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Троицкокраснянского</w:t>
      </w:r>
      <w:proofErr w:type="spellEnd"/>
      <w:r w:rsidR="001F6EDF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</w:p>
    <w:p w:rsidR="001F6EDF" w:rsidRDefault="001F6EDF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Щигровского района</w:t>
      </w:r>
    </w:p>
    <w:p w:rsidR="001F6EDF" w:rsidRPr="001F6EDF" w:rsidRDefault="001F6EDF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</w:p>
    <w:p w:rsidR="001F6EDF" w:rsidRDefault="001F6EDF" w:rsidP="001F6E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6EDF" w:rsidRDefault="001F6EDF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Главе администрации</w:t>
      </w:r>
    </w:p>
    <w:p w:rsidR="001F6EDF" w:rsidRPr="001F6EDF" w:rsidRDefault="001F6EDF" w:rsidP="001F6EDF">
      <w:pPr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F6EDF" w:rsidRPr="001F6EDF" w:rsidRDefault="001F6EDF" w:rsidP="001F6ED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1F6EDF" w:rsidRDefault="001F6EDF" w:rsidP="001F6E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порядком заключения специального инвестиционного контракта в администрации </w:t>
      </w:r>
      <w:proofErr w:type="spellStart"/>
      <w:r w:rsidR="00D46584">
        <w:rPr>
          <w:rFonts w:ascii="Times New Roman" w:hAnsi="Times New Roman" w:cs="Times New Roman"/>
          <w:b w:val="0"/>
          <w:sz w:val="28"/>
          <w:szCs w:val="28"/>
        </w:rPr>
        <w:t>Троицкокраснянского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1F6EDF">
        <w:rPr>
          <w:rFonts w:ascii="Times New Roman" w:hAnsi="Times New Roman" w:cs="Times New Roman"/>
          <w:b w:val="0"/>
          <w:sz w:val="28"/>
          <w:szCs w:val="28"/>
        </w:rPr>
        <w:t>Щигровского</w:t>
      </w:r>
      <w:proofErr w:type="spellEnd"/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</w:t>
      </w: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>(полное наименование инвестора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>ОГРН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___________________ИНН _____________________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КПП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Адрес регистрации:___________________________</w:t>
      </w: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Почтовый адрес: _________________________________________________________________________________________________________________________________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просит заключить с ним специальный инвестиционный контракт на условиях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ук</w:t>
      </w:r>
      <w:r>
        <w:rPr>
          <w:rFonts w:ascii="Times New Roman" w:hAnsi="Times New Roman" w:cs="Times New Roman"/>
          <w:b w:val="0"/>
          <w:sz w:val="28"/>
          <w:szCs w:val="28"/>
        </w:rPr>
        <w:t>азанных в приложении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заявлению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которое является его неотъемлемой частью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6EDF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>К исполнению специального инвестиционного контракта привлекается (в случае привлечения инвестором иного лица для исполнения специального инвестиционного контракта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которое будет участвовать в подписании специального инвестиционного контрактауказы</w:t>
      </w:r>
      <w:r>
        <w:rPr>
          <w:rFonts w:ascii="Times New Roman" w:hAnsi="Times New Roman" w:cs="Times New Roman"/>
          <w:b w:val="0"/>
          <w:sz w:val="28"/>
          <w:szCs w:val="28"/>
        </w:rPr>
        <w:t>вается его полное наименование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>,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которое я</w:t>
      </w:r>
      <w:r>
        <w:rPr>
          <w:rFonts w:ascii="Times New Roman" w:hAnsi="Times New Roman" w:cs="Times New Roman"/>
          <w:b w:val="0"/>
          <w:sz w:val="28"/>
          <w:szCs w:val="28"/>
        </w:rPr>
        <w:t>вляется  (указывается</w:t>
      </w:r>
      <w:proofErr w:type="gramStart"/>
      <w:r w:rsidR="00607EAE">
        <w:rPr>
          <w:rFonts w:ascii="Times New Roman" w:hAnsi="Times New Roman" w:cs="Times New Roman"/>
          <w:b w:val="0"/>
          <w:sz w:val="28"/>
          <w:szCs w:val="28"/>
        </w:rPr>
        <w:t>,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ч</w:t>
      </w:r>
      <w:proofErr w:type="gramEnd"/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ем является привлекаемое лицо по отношению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 инвестору (дочерним, зависимым обществом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или указывается иное основание привлечения данного лица для уч</w:t>
      </w:r>
      <w:r>
        <w:rPr>
          <w:rFonts w:ascii="Times New Roman" w:hAnsi="Times New Roman" w:cs="Times New Roman"/>
          <w:b w:val="0"/>
          <w:sz w:val="28"/>
          <w:szCs w:val="28"/>
        </w:rPr>
        <w:t>астия в инвестиционном проекте по отношению к инвестору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чтоподтверждается  (указываются реквизиты прил</w:t>
      </w:r>
      <w:r>
        <w:rPr>
          <w:rFonts w:ascii="Times New Roman" w:hAnsi="Times New Roman" w:cs="Times New Roman"/>
          <w:b w:val="0"/>
          <w:sz w:val="28"/>
          <w:szCs w:val="28"/>
        </w:rPr>
        <w:t>агаемого к заявлению документа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подтверждающего дочерний/зависимый характер привлекаемого лица либо подтверждающего иное основание привлечения лица для </w:t>
      </w:r>
      <w:proofErr w:type="gramStart"/>
      <w:r w:rsidRPr="001F6EDF">
        <w:rPr>
          <w:rFonts w:ascii="Times New Roman" w:hAnsi="Times New Roman" w:cs="Times New Roman"/>
          <w:b w:val="0"/>
          <w:sz w:val="28"/>
          <w:szCs w:val="28"/>
        </w:rPr>
        <w:t>уч</w:t>
      </w:r>
      <w:r>
        <w:rPr>
          <w:rFonts w:ascii="Times New Roman" w:hAnsi="Times New Roman" w:cs="Times New Roman"/>
          <w:b w:val="0"/>
          <w:sz w:val="28"/>
          <w:szCs w:val="28"/>
        </w:rPr>
        <w:t>астия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 инвестиционном проекте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gramStart"/>
      <w:r w:rsidRPr="001F6EDF">
        <w:rPr>
          <w:rFonts w:ascii="Times New Roman" w:hAnsi="Times New Roman" w:cs="Times New Roman"/>
          <w:b w:val="0"/>
          <w:sz w:val="28"/>
          <w:szCs w:val="28"/>
        </w:rPr>
        <w:t>которое</w:t>
      </w:r>
      <w:proofErr w:type="gramEnd"/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>ринимает на себя обязательства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указанные в при</w:t>
      </w:r>
      <w:r>
        <w:rPr>
          <w:rFonts w:ascii="Times New Roman" w:hAnsi="Times New Roman" w:cs="Times New Roman"/>
          <w:b w:val="0"/>
          <w:sz w:val="28"/>
          <w:szCs w:val="28"/>
        </w:rPr>
        <w:t>ложении к настоящему заявлению.</w:t>
      </w:r>
    </w:p>
    <w:p w:rsidR="00607EAE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Настоящим подтверждаю, что не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прот</w:t>
      </w:r>
      <w:r>
        <w:rPr>
          <w:rFonts w:ascii="Times New Roman" w:hAnsi="Times New Roman" w:cs="Times New Roman"/>
          <w:b w:val="0"/>
          <w:sz w:val="28"/>
          <w:szCs w:val="28"/>
        </w:rPr>
        <w:t>ив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(указываются наименование инвестора и привлеченного лица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его привлечения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не проводится процедура ликвидации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юридического лица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отсутствует решение </w:t>
      </w:r>
      <w:r>
        <w:rPr>
          <w:rFonts w:ascii="Times New Roman" w:hAnsi="Times New Roman" w:cs="Times New Roman"/>
          <w:b w:val="0"/>
          <w:sz w:val="28"/>
          <w:szCs w:val="28"/>
        </w:rPr>
        <w:t>арбитражного суда о признании юридического лица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</w:rPr>
        <w:t>ндивидуального предпринимателя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банкротом и об отк</w:t>
      </w:r>
      <w:r>
        <w:rPr>
          <w:rFonts w:ascii="Times New Roman" w:hAnsi="Times New Roman" w:cs="Times New Roman"/>
          <w:b w:val="0"/>
          <w:sz w:val="28"/>
          <w:szCs w:val="28"/>
        </w:rPr>
        <w:t>рытии конкурсного производства его их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деятельност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ь в порядке,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предусмотренном Кодексом Российской Федерации об ад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>министративных правонарушениях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не приостановлена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 ее 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балансовая стоимость активов инвестора по данным бухгалтерскойотчетности</w:t>
      </w:r>
      <w:proofErr w:type="gramEnd"/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F6EDF">
        <w:rPr>
          <w:rFonts w:ascii="Times New Roman" w:hAnsi="Times New Roman" w:cs="Times New Roman"/>
          <w:b w:val="0"/>
          <w:sz w:val="28"/>
          <w:szCs w:val="28"/>
        </w:rPr>
        <w:t>за последний завершенный отчетный период составляе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т рублей,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задолженность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lastRenderedPageBreak/>
        <w:t>ин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вестора по начисленным налогам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сборам и иным обязательным платежам в бюджеты любого уровня или государственные внебюджетные фонды за прошедший кален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дарный год не превышает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процентов балансовой стоимости активов по данным бухгалтерской отчет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>ности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за последн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ий завершенный отчетный период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>долженность привлеченного лица в случае его привлечения  по начисленным налогам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сборам и иным обязательным платежам в</w:t>
      </w:r>
      <w:proofErr w:type="gramEnd"/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бюджеты любого уровня или государственные внебюджетные фонды за прошедший кален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>дарный год не превышает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процентов балансовой стоимости активов по данным бухгалтерской отчетности за последн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ий завершенный отчетный период </w:t>
      </w:r>
    </w:p>
    <w:p w:rsidR="00607EAE" w:rsidRDefault="00607EAE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Сообщаю что аффилированными лицами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(указ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ывается наименование инвестора являются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>(перечисляются все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аффилированные лица инвестора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определяемые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Гражданского </w:t>
      </w:r>
      <w:r>
        <w:rPr>
          <w:rFonts w:ascii="Times New Roman" w:hAnsi="Times New Roman" w:cs="Times New Roman"/>
          <w:b w:val="0"/>
          <w:sz w:val="28"/>
          <w:szCs w:val="28"/>
        </w:rPr>
        <w:t>кодекса Российской Федерации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а аффилированными ли</w:t>
      </w:r>
      <w:r>
        <w:rPr>
          <w:rFonts w:ascii="Times New Roman" w:hAnsi="Times New Roman" w:cs="Times New Roman"/>
          <w:b w:val="0"/>
          <w:sz w:val="28"/>
          <w:szCs w:val="28"/>
        </w:rPr>
        <w:t>цами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(указывается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аименование привлеченного лица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>в случае его привлечени</w:t>
      </w:r>
      <w:r>
        <w:rPr>
          <w:rFonts w:ascii="Times New Roman" w:hAnsi="Times New Roman" w:cs="Times New Roman"/>
          <w:b w:val="0"/>
          <w:sz w:val="28"/>
          <w:szCs w:val="28"/>
        </w:rPr>
        <w:t>я являются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(перечисляются все аффилиро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ванные лица привлеченного лица в случае его привлечения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определяемые в соответствии со статьейГражданского </w:t>
      </w:r>
      <w:r>
        <w:rPr>
          <w:rFonts w:ascii="Times New Roman" w:hAnsi="Times New Roman" w:cs="Times New Roman"/>
          <w:b w:val="0"/>
          <w:sz w:val="28"/>
          <w:szCs w:val="28"/>
        </w:rPr>
        <w:t>кодекса Российской Федерации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gramEnd"/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>астоящим подтверждаю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что в случае принятия межведомственной комиссией </w:t>
      </w:r>
      <w:proofErr w:type="gramStart"/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>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ании настоящего заявления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sz w:val="28"/>
          <w:szCs w:val="28"/>
        </w:rPr>
        <w:t>ывается наименование инвестора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готово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подписать специальный инвестиционный контракт на условиях соответствующих настоящему заявлению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типовой форме специального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инвестицион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контракта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Правительства Российской Федерации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июля  г. № </w:t>
      </w:r>
      <w:r w:rsidR="001F6EDF" w:rsidRPr="001F6EDF">
        <w:rPr>
          <w:rFonts w:ascii="Times New Roman" w:hAnsi="Times New Roman" w:cs="Times New Roman"/>
          <w:b w:val="0"/>
          <w:sz w:val="28"/>
          <w:szCs w:val="28"/>
        </w:rPr>
        <w:t xml:space="preserve"> специальных инвестиционных контрактах для отде</w:t>
      </w:r>
      <w:r>
        <w:rPr>
          <w:rFonts w:ascii="Times New Roman" w:hAnsi="Times New Roman" w:cs="Times New Roman"/>
          <w:b w:val="0"/>
          <w:sz w:val="28"/>
          <w:szCs w:val="28"/>
        </w:rPr>
        <w:t>льных отраслей промышленности</w:t>
      </w:r>
      <w:proofErr w:type="gramEnd"/>
    </w:p>
    <w:p w:rsidR="00607EAE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EDF">
        <w:rPr>
          <w:rFonts w:ascii="Times New Roman" w:hAnsi="Times New Roman" w:cs="Times New Roman"/>
          <w:b w:val="0"/>
          <w:sz w:val="28"/>
          <w:szCs w:val="28"/>
        </w:rPr>
        <w:t>Контактным лицом по настоящему зая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влению является (указывается фамилия, имя, отчество,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контактный тел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ефон и адрес электронной почты,  Приложение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(перечисляются документы,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 прилагаемые к заявлению)</w:t>
      </w:r>
      <w:proofErr w:type="gramStart"/>
      <w:r w:rsidR="00607EAE">
        <w:rPr>
          <w:rFonts w:ascii="Times New Roman" w:hAnsi="Times New Roman" w:cs="Times New Roman"/>
          <w:b w:val="0"/>
          <w:sz w:val="28"/>
          <w:szCs w:val="28"/>
        </w:rPr>
        <w:t>.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1F6EDF">
        <w:rPr>
          <w:rFonts w:ascii="Times New Roman" w:hAnsi="Times New Roman" w:cs="Times New Roman"/>
          <w:b w:val="0"/>
          <w:sz w:val="28"/>
          <w:szCs w:val="28"/>
        </w:rPr>
        <w:t>уководитель организа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ции-инвестора (подпись </w:t>
      </w:r>
    </w:p>
    <w:p w:rsidR="00607EAE" w:rsidRDefault="00607EAE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(расшифровка подписи М.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</w:p>
    <w:p w:rsidR="00607EAE" w:rsidRDefault="00607EAE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7EAE" w:rsidRDefault="001F6EDF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6EDF">
        <w:rPr>
          <w:rFonts w:ascii="Times New Roman" w:hAnsi="Times New Roman" w:cs="Times New Roman"/>
          <w:b w:val="0"/>
          <w:sz w:val="28"/>
          <w:szCs w:val="28"/>
        </w:rPr>
        <w:t>Настоящим подтвер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ждаю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(указывается наименование привлеченного л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>ица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согласно участвовать в заключении и исполнении специального инвестиционного контракта на условиях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>изложенных в нас</w:t>
      </w:r>
      <w:r w:rsidR="00607EAE">
        <w:rPr>
          <w:rFonts w:ascii="Times New Roman" w:hAnsi="Times New Roman" w:cs="Times New Roman"/>
          <w:b w:val="0"/>
          <w:sz w:val="28"/>
          <w:szCs w:val="28"/>
        </w:rPr>
        <w:t xml:space="preserve">тоящем заявлении и прилагаемых </w:t>
      </w:r>
      <w:r w:rsidRPr="001F6EDF">
        <w:rPr>
          <w:rFonts w:ascii="Times New Roman" w:hAnsi="Times New Roman" w:cs="Times New Roman"/>
          <w:b w:val="0"/>
          <w:sz w:val="28"/>
          <w:szCs w:val="28"/>
        </w:rPr>
        <w:t xml:space="preserve"> к заявлению документах</w:t>
      </w:r>
      <w:proofErr w:type="gramEnd"/>
    </w:p>
    <w:p w:rsidR="00607EAE" w:rsidRDefault="00607EAE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Руководитель организации  привлеченного лица </w:t>
      </w:r>
    </w:p>
    <w:p w:rsidR="001F6EDF" w:rsidRPr="001F6EDF" w:rsidRDefault="00607EAE" w:rsidP="001F6ED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(подпись   (расшифровка подписи</w:t>
      </w:r>
      <w:proofErr w:type="gramEnd"/>
    </w:p>
    <w:sectPr w:rsidR="001F6EDF" w:rsidRPr="001F6EDF" w:rsidSect="0098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57"/>
    <w:rsid w:val="001F6EDF"/>
    <w:rsid w:val="002B6D6B"/>
    <w:rsid w:val="002C63E9"/>
    <w:rsid w:val="002E5DE8"/>
    <w:rsid w:val="003057E6"/>
    <w:rsid w:val="00607EAE"/>
    <w:rsid w:val="00632C1D"/>
    <w:rsid w:val="006B4A3D"/>
    <w:rsid w:val="007C7057"/>
    <w:rsid w:val="008C4855"/>
    <w:rsid w:val="00C827E2"/>
    <w:rsid w:val="00D46584"/>
    <w:rsid w:val="00F27DB8"/>
    <w:rsid w:val="00F6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E6"/>
    <w:rPr>
      <w:rFonts w:asciiTheme="minorHAnsi" w:hAnsiTheme="minorHAnsi" w:cstheme="min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ascii="Times New Roman" w:eastAsia="SimSun" w:hAnsi="Times New Roman" w:cs="Mangal"/>
      <w:bCs/>
      <w:kern w:val="1"/>
      <w:sz w:val="20"/>
      <w:szCs w:val="18"/>
      <w:lang w:eastAsia="hi-IN" w:bidi="hi-IN"/>
    </w:rPr>
  </w:style>
  <w:style w:type="paragraph" w:styleId="a4">
    <w:name w:val="No Spacing"/>
    <w:uiPriority w:val="1"/>
    <w:qFormat/>
    <w:rsid w:val="003057E6"/>
    <w:rPr>
      <w:rFonts w:asciiTheme="minorHAnsi" w:hAnsiTheme="minorHAnsi" w:cstheme="minorBidi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05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7E6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E6"/>
    <w:rPr>
      <w:rFonts w:asciiTheme="minorHAnsi" w:hAnsiTheme="minorHAnsi" w:cstheme="min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ascii="Times New Roman" w:eastAsia="SimSun" w:hAnsi="Times New Roman" w:cs="Mangal"/>
      <w:bCs/>
      <w:kern w:val="1"/>
      <w:sz w:val="20"/>
      <w:szCs w:val="18"/>
      <w:lang w:eastAsia="hi-IN" w:bidi="hi-IN"/>
    </w:rPr>
  </w:style>
  <w:style w:type="paragraph" w:styleId="a4">
    <w:name w:val="No Spacing"/>
    <w:uiPriority w:val="1"/>
    <w:qFormat/>
    <w:rsid w:val="003057E6"/>
    <w:rPr>
      <w:rFonts w:asciiTheme="minorHAnsi" w:hAnsiTheme="minorHAnsi" w:cstheme="minorBidi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05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7E6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cp:lastPrinted>2018-08-22T13:17:00Z</cp:lastPrinted>
  <dcterms:created xsi:type="dcterms:W3CDTF">2018-08-16T06:19:00Z</dcterms:created>
  <dcterms:modified xsi:type="dcterms:W3CDTF">2018-08-24T06:41:00Z</dcterms:modified>
</cp:coreProperties>
</file>