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03" w:rsidRPr="00AA58CA" w:rsidRDefault="00F63C03" w:rsidP="00F63C03">
      <w:pPr>
        <w:pStyle w:val="msonormalbullet1gif"/>
        <w:contextualSpacing/>
        <w:jc w:val="center"/>
        <w:rPr>
          <w:rFonts w:ascii="Arial" w:hAnsi="Arial" w:cs="Arial"/>
          <w:b/>
        </w:rPr>
      </w:pPr>
      <w:r w:rsidRPr="00AA58CA">
        <w:rPr>
          <w:rFonts w:ascii="Arial" w:hAnsi="Arial" w:cs="Arial"/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03" w:rsidRPr="00AA58CA" w:rsidRDefault="00F63C03" w:rsidP="00F63C03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AA58CA">
        <w:rPr>
          <w:rFonts w:ascii="Arial" w:hAnsi="Arial" w:cs="Arial"/>
          <w:b/>
          <w:sz w:val="48"/>
          <w:szCs w:val="48"/>
        </w:rPr>
        <w:t>АДМИНИСТРАЦИЯ</w:t>
      </w:r>
    </w:p>
    <w:p w:rsidR="00F63C03" w:rsidRPr="00AA58CA" w:rsidRDefault="00F63C03" w:rsidP="00F63C03">
      <w:pPr>
        <w:pStyle w:val="msonormalbullet2gif"/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AA58CA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63C03" w:rsidRPr="00AA58CA" w:rsidRDefault="00F63C03" w:rsidP="00F63C03">
      <w:pPr>
        <w:pStyle w:val="msonormalbullet2gif"/>
        <w:contextualSpacing/>
        <w:jc w:val="center"/>
        <w:rPr>
          <w:rFonts w:ascii="Arial" w:hAnsi="Arial" w:cs="Arial"/>
          <w:sz w:val="40"/>
          <w:szCs w:val="40"/>
        </w:rPr>
      </w:pPr>
      <w:r w:rsidRPr="00AA58CA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F63C03" w:rsidRPr="00AA58CA" w:rsidRDefault="00F63C03" w:rsidP="00F63C03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</w:p>
    <w:p w:rsidR="00F63C03" w:rsidRPr="00AA58CA" w:rsidRDefault="00F63C03" w:rsidP="00F63C03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AA58CA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7D25D7" w:rsidRDefault="007D25D7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Default="00F63C03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C9679F">
        <w:rPr>
          <w:rFonts w:ascii="Arial" w:hAnsi="Arial" w:cs="Arial"/>
          <w:sz w:val="28"/>
          <w:szCs w:val="28"/>
        </w:rPr>
        <w:t>от «</w:t>
      </w:r>
      <w:r w:rsidR="00033341">
        <w:rPr>
          <w:rFonts w:ascii="Arial" w:hAnsi="Arial" w:cs="Arial"/>
          <w:sz w:val="28"/>
          <w:szCs w:val="28"/>
        </w:rPr>
        <w:t>23</w:t>
      </w:r>
      <w:r w:rsidRPr="00C9679F">
        <w:rPr>
          <w:rFonts w:ascii="Arial" w:hAnsi="Arial" w:cs="Arial"/>
          <w:sz w:val="28"/>
          <w:szCs w:val="28"/>
        </w:rPr>
        <w:t>»</w:t>
      </w:r>
      <w:r w:rsidR="00033341">
        <w:rPr>
          <w:rFonts w:ascii="Arial" w:hAnsi="Arial" w:cs="Arial"/>
          <w:sz w:val="28"/>
          <w:szCs w:val="28"/>
        </w:rPr>
        <w:t xml:space="preserve"> июля</w:t>
      </w:r>
      <w:r w:rsidRPr="00C9679F">
        <w:rPr>
          <w:rFonts w:ascii="Arial" w:hAnsi="Arial" w:cs="Arial"/>
          <w:sz w:val="28"/>
          <w:szCs w:val="28"/>
        </w:rPr>
        <w:t xml:space="preserve"> 2014г. № </w:t>
      </w:r>
      <w:r w:rsidR="00033341">
        <w:rPr>
          <w:rFonts w:ascii="Arial" w:hAnsi="Arial" w:cs="Arial"/>
          <w:sz w:val="28"/>
          <w:szCs w:val="28"/>
        </w:rPr>
        <w:t>27</w:t>
      </w:r>
    </w:p>
    <w:p w:rsidR="007D25D7" w:rsidRDefault="007D25D7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Об утверждении Порядка осуществления </w:t>
      </w: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ведомственного контроля за соблюдением </w:t>
      </w: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законодательства Российской Федерации </w:t>
      </w: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и иных нормативных правовых актов о </w:t>
      </w: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контрактной системе в сфере закупок </w:t>
      </w:r>
      <w:r w:rsidRPr="00F63C03">
        <w:rPr>
          <w:rFonts w:ascii="Arial" w:hAnsi="Arial" w:cs="Arial"/>
          <w:color w:val="000000"/>
          <w:sz w:val="28"/>
          <w:szCs w:val="28"/>
        </w:rPr>
        <w:t xml:space="preserve">товаров, </w:t>
      </w:r>
    </w:p>
    <w:p w:rsidR="00F63C03" w:rsidRPr="00F63C03" w:rsidRDefault="00F63C03" w:rsidP="00F63C03">
      <w:pPr>
        <w:pStyle w:val="msonormalbullet2gif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F63C03">
        <w:rPr>
          <w:rFonts w:ascii="Arial" w:hAnsi="Arial" w:cs="Arial"/>
          <w:color w:val="000000"/>
          <w:sz w:val="28"/>
          <w:szCs w:val="28"/>
        </w:rPr>
        <w:t>работ, услуг для обеспечения муниципальных нужд</w:t>
      </w:r>
    </w:p>
    <w:p w:rsidR="00F63C03" w:rsidRDefault="00F63C03" w:rsidP="00F63C03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В соответствии со статьей 100 Федерального закона от </w:t>
      </w:r>
      <w:r>
        <w:rPr>
          <w:rFonts w:ascii="Arial" w:hAnsi="Arial" w:cs="Arial"/>
          <w:sz w:val="28"/>
          <w:szCs w:val="28"/>
        </w:rPr>
        <w:t>0</w:t>
      </w:r>
      <w:r w:rsidRPr="00B167AA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.04.</w:t>
      </w:r>
      <w:r w:rsidRPr="00B167AA">
        <w:rPr>
          <w:rFonts w:ascii="Arial" w:hAnsi="Arial" w:cs="Arial"/>
          <w:sz w:val="28"/>
          <w:szCs w:val="28"/>
        </w:rPr>
        <w:t xml:space="preserve">2013г.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Arial" w:hAnsi="Arial" w:cs="Arial"/>
          <w:sz w:val="28"/>
          <w:szCs w:val="28"/>
        </w:rPr>
        <w:t>Администрация Троицкокраснянского сельсовета Щигровского района Курской области ПОСТАНОВЛЯЕТ:</w:t>
      </w:r>
    </w:p>
    <w:p w:rsidR="00F63C03" w:rsidRPr="00F63C03" w:rsidRDefault="00F63C03" w:rsidP="00F63C0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63C03">
        <w:rPr>
          <w:rFonts w:ascii="Arial" w:hAnsi="Arial" w:cs="Arial"/>
          <w:sz w:val="28"/>
          <w:szCs w:val="28"/>
        </w:rPr>
        <w:t xml:space="preserve">Утвердить 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</w:r>
      <w:r w:rsidRPr="00F63C03">
        <w:rPr>
          <w:rFonts w:ascii="Arial" w:hAnsi="Arial" w:cs="Arial"/>
          <w:color w:val="000000"/>
          <w:sz w:val="28"/>
          <w:szCs w:val="28"/>
        </w:rPr>
        <w:t>товаров, работ, услуг для обеспечения муниципальных нужд</w:t>
      </w:r>
      <w:r w:rsidRPr="00F63C03">
        <w:rPr>
          <w:rFonts w:ascii="Arial" w:hAnsi="Arial" w:cs="Arial"/>
          <w:sz w:val="28"/>
          <w:szCs w:val="28"/>
        </w:rPr>
        <w:t xml:space="preserve"> (Приложение №1).</w:t>
      </w:r>
    </w:p>
    <w:p w:rsidR="00F63C03" w:rsidRPr="00B167AA" w:rsidRDefault="00F63C03" w:rsidP="00F63C0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>Контроль за исполнением настоящего постановления оставляю за собой.</w:t>
      </w:r>
    </w:p>
    <w:p w:rsidR="00F63C03" w:rsidRPr="00B167AA" w:rsidRDefault="00F63C03" w:rsidP="00F63C0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>Настоящее постановление вступает в силу с момента его обнародования.</w:t>
      </w:r>
    </w:p>
    <w:p w:rsidR="007D25D7" w:rsidRDefault="007D25D7" w:rsidP="00F63C0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D25D7" w:rsidRDefault="007D25D7" w:rsidP="00F63C0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Default="00F63C03" w:rsidP="00F63C0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43A92">
        <w:rPr>
          <w:rFonts w:ascii="Arial" w:hAnsi="Arial" w:cs="Arial"/>
          <w:sz w:val="28"/>
          <w:szCs w:val="28"/>
        </w:rPr>
        <w:t>Глава</w:t>
      </w:r>
      <w:r>
        <w:rPr>
          <w:rFonts w:ascii="Arial" w:hAnsi="Arial" w:cs="Arial"/>
          <w:sz w:val="28"/>
          <w:szCs w:val="28"/>
        </w:rPr>
        <w:t xml:space="preserve"> Троицкокраснянского сельсовета</w:t>
      </w:r>
    </w:p>
    <w:p w:rsidR="00F63C03" w:rsidRDefault="00F63C03" w:rsidP="00F63C0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Щигровского района                          </w:t>
      </w:r>
      <w:r w:rsidRPr="00343A92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343A92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А.А. Плешаков</w:t>
      </w:r>
    </w:p>
    <w:p w:rsidR="00033341" w:rsidRDefault="00033341" w:rsidP="00F63C03">
      <w:pPr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033341" w:rsidRDefault="00033341" w:rsidP="00F63C03">
      <w:pPr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Default="00F63C03" w:rsidP="00F63C03">
      <w:pPr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№1</w:t>
      </w:r>
    </w:p>
    <w:p w:rsidR="00F63C03" w:rsidRPr="00343A92" w:rsidRDefault="00F63C03" w:rsidP="00F63C03">
      <w:pPr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 </w:t>
      </w:r>
      <w:r w:rsidRPr="00343A92">
        <w:rPr>
          <w:rFonts w:ascii="Arial" w:hAnsi="Arial" w:cs="Arial"/>
          <w:sz w:val="28"/>
          <w:szCs w:val="28"/>
        </w:rPr>
        <w:t>постановлени</w:t>
      </w:r>
      <w:r>
        <w:rPr>
          <w:rFonts w:ascii="Arial" w:hAnsi="Arial" w:cs="Arial"/>
          <w:sz w:val="28"/>
          <w:szCs w:val="28"/>
        </w:rPr>
        <w:t>ю а</w:t>
      </w:r>
      <w:r w:rsidRPr="00343A92">
        <w:rPr>
          <w:rFonts w:ascii="Arial" w:hAnsi="Arial" w:cs="Arial"/>
          <w:sz w:val="28"/>
          <w:szCs w:val="28"/>
        </w:rPr>
        <w:t>дминистрации</w:t>
      </w:r>
    </w:p>
    <w:p w:rsidR="00F63C03" w:rsidRPr="00343A92" w:rsidRDefault="00F63C03" w:rsidP="00F63C03">
      <w:pPr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Троицкокраснянского</w:t>
      </w:r>
      <w:r w:rsidRPr="00343A92">
        <w:rPr>
          <w:rFonts w:ascii="Arial" w:hAnsi="Arial" w:cs="Arial"/>
          <w:sz w:val="28"/>
          <w:szCs w:val="28"/>
        </w:rPr>
        <w:t xml:space="preserve"> сельсовета </w:t>
      </w:r>
    </w:p>
    <w:p w:rsidR="00033341" w:rsidRDefault="00F63C03" w:rsidP="00033341">
      <w:pPr>
        <w:ind w:left="5245"/>
        <w:contextualSpacing/>
        <w:jc w:val="both"/>
        <w:rPr>
          <w:rFonts w:ascii="Arial" w:hAnsi="Arial" w:cs="Arial"/>
          <w:sz w:val="28"/>
          <w:szCs w:val="28"/>
        </w:rPr>
      </w:pPr>
      <w:r w:rsidRPr="00343A92">
        <w:rPr>
          <w:rFonts w:ascii="Arial" w:hAnsi="Arial" w:cs="Arial"/>
          <w:sz w:val="28"/>
          <w:szCs w:val="28"/>
        </w:rPr>
        <w:t>Щигровского района</w:t>
      </w:r>
      <w:r>
        <w:rPr>
          <w:rFonts w:ascii="Arial" w:hAnsi="Arial" w:cs="Arial"/>
          <w:sz w:val="28"/>
          <w:szCs w:val="28"/>
        </w:rPr>
        <w:t xml:space="preserve"> </w:t>
      </w:r>
      <w:r w:rsidRPr="00343A92">
        <w:rPr>
          <w:rFonts w:ascii="Arial" w:hAnsi="Arial" w:cs="Arial"/>
          <w:sz w:val="28"/>
          <w:szCs w:val="28"/>
        </w:rPr>
        <w:t>Курской области</w:t>
      </w:r>
    </w:p>
    <w:p w:rsidR="00033341" w:rsidRDefault="00033341" w:rsidP="00033341">
      <w:pPr>
        <w:ind w:left="5245"/>
        <w:contextualSpacing/>
        <w:jc w:val="both"/>
        <w:rPr>
          <w:rFonts w:ascii="Arial" w:hAnsi="Arial" w:cs="Arial"/>
          <w:sz w:val="28"/>
          <w:szCs w:val="28"/>
        </w:rPr>
      </w:pPr>
      <w:r w:rsidRPr="00C9679F">
        <w:rPr>
          <w:rFonts w:ascii="Arial" w:hAnsi="Arial" w:cs="Arial"/>
          <w:sz w:val="28"/>
          <w:szCs w:val="28"/>
        </w:rPr>
        <w:t>от «</w:t>
      </w:r>
      <w:r>
        <w:rPr>
          <w:rFonts w:ascii="Arial" w:hAnsi="Arial" w:cs="Arial"/>
          <w:sz w:val="28"/>
          <w:szCs w:val="28"/>
        </w:rPr>
        <w:t>23</w:t>
      </w:r>
      <w:r w:rsidRPr="00C9679F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июля</w:t>
      </w:r>
      <w:r w:rsidRPr="00C9679F">
        <w:rPr>
          <w:rFonts w:ascii="Arial" w:hAnsi="Arial" w:cs="Arial"/>
          <w:sz w:val="28"/>
          <w:szCs w:val="28"/>
        </w:rPr>
        <w:t xml:space="preserve"> 2014г. № </w:t>
      </w:r>
      <w:r>
        <w:rPr>
          <w:rFonts w:ascii="Arial" w:hAnsi="Arial" w:cs="Arial"/>
          <w:sz w:val="28"/>
          <w:szCs w:val="28"/>
        </w:rPr>
        <w:t>27</w:t>
      </w:r>
    </w:p>
    <w:p w:rsidR="00F63C03" w:rsidRDefault="00F63C03" w:rsidP="00F63C03">
      <w:pPr>
        <w:ind w:left="5245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F63C03" w:rsidRPr="00033341" w:rsidRDefault="00F63C03" w:rsidP="00F63C03">
      <w:pPr>
        <w:pStyle w:val="ConsPlusTitle"/>
        <w:widowControl/>
        <w:contextualSpacing/>
        <w:jc w:val="center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Порядок </w:t>
      </w:r>
    </w:p>
    <w:p w:rsidR="00F63C03" w:rsidRPr="00033341" w:rsidRDefault="00F63C03" w:rsidP="00F63C03">
      <w:pPr>
        <w:pStyle w:val="ConsPlusTitle"/>
        <w:widowControl/>
        <w:contextualSpacing/>
        <w:jc w:val="center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</w:p>
    <w:p w:rsidR="00F63C03" w:rsidRPr="00033341" w:rsidRDefault="00F63C03" w:rsidP="00F63C03">
      <w:pPr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F63C03" w:rsidRPr="00033341" w:rsidRDefault="00F63C03" w:rsidP="00F63C03">
      <w:pPr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33341">
        <w:rPr>
          <w:rFonts w:ascii="Arial" w:hAnsi="Arial" w:cs="Arial"/>
          <w:b/>
          <w:sz w:val="28"/>
          <w:szCs w:val="28"/>
          <w:lang w:val="en-US"/>
        </w:rPr>
        <w:t>I</w:t>
      </w:r>
      <w:r w:rsidRPr="00033341">
        <w:rPr>
          <w:rFonts w:ascii="Arial" w:hAnsi="Arial" w:cs="Arial"/>
          <w:b/>
          <w:sz w:val="28"/>
          <w:szCs w:val="28"/>
        </w:rPr>
        <w:t>. Общие положения</w:t>
      </w:r>
    </w:p>
    <w:p w:rsidR="00F63C03" w:rsidRPr="00033341" w:rsidRDefault="00F63C03" w:rsidP="00F63C03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1. Настоящий Порядок устанавливает правила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соответственно – закупка, Порядок) главными распорядителями бюджетных средств муниципального образования «Троицкокраснянский сельсовет» Щигровского района Курской области (далее – орган ведомственного контроля) в отношении подведомственных ему заказчиков 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Все понятия, используемые в настоящем Порядке, используются в том же значении, что и в Федеральном законе.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2. Субъектами ведомственного контроля являются заказчики, подведомственные органам ведомственного контроля (далее – субъекты контроля).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3. Предметом ведомственного контроля является соблюдение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4. Ведомственный контроль осуществляется посредством проведения плановых и внеплановых проверок. Проверки могут быть выездными или документарными.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b/>
          <w:sz w:val="28"/>
          <w:szCs w:val="28"/>
          <w:lang w:val="en-US"/>
        </w:rPr>
        <w:t>II</w:t>
      </w:r>
      <w:r w:rsidRPr="00033341">
        <w:rPr>
          <w:rFonts w:ascii="Arial" w:hAnsi="Arial" w:cs="Arial"/>
          <w:b/>
          <w:sz w:val="28"/>
          <w:szCs w:val="28"/>
        </w:rPr>
        <w:t>. Порядок организации и проведения проверок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1. Плановые проверки проводятся в соответствии с планом проверок, утвержденным руководителем органа ведомственного контроля или уполномоченным им должностным лицом органа ведомственного контроля. В отношении каждого субъекта контроля плановые проверки проводятся не чаще чем один раз в шесть месяцев. </w:t>
      </w:r>
    </w:p>
    <w:p w:rsidR="00F63C03" w:rsidRPr="00033341" w:rsidRDefault="00B4555C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F63C03" w:rsidRPr="00033341">
        <w:rPr>
          <w:rFonts w:ascii="Arial" w:hAnsi="Arial" w:cs="Arial"/>
          <w:sz w:val="28"/>
          <w:szCs w:val="28"/>
        </w:rPr>
        <w:t>. План проверок составляется согласно форме, приведенной в приложении к настоящему Порядку, и должен содержать: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lastRenderedPageBreak/>
        <w:t>1) наименование органа ведомственного контроля;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наименование, ИНН и адрес местонахождения субъекта контроля, в отношении которого планируется проведение проверки;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 предмет проверки;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 форма проведения проверки (выездная, документарная);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5) сроки проведения проверки.</w:t>
      </w:r>
    </w:p>
    <w:p w:rsidR="00B4555C" w:rsidRPr="00033341" w:rsidRDefault="00B4555C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4555C" w:rsidRPr="00033341" w:rsidRDefault="00B4555C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3. </w:t>
      </w:r>
      <w:r w:rsidR="00F63C03" w:rsidRPr="00033341">
        <w:rPr>
          <w:rFonts w:ascii="Arial" w:hAnsi="Arial" w:cs="Arial"/>
          <w:sz w:val="28"/>
          <w:szCs w:val="28"/>
        </w:rPr>
        <w:t>План проверок утверждается на очередной календарный год не позднее 15 декабря года, предшествующего году, на который разрабатывается план проверок.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Внесение изменений в план проверок допускается не позднее чем за два месяца до начала проведения проверки, в отношении которой вносятся такие изменения.</w:t>
      </w:r>
    </w:p>
    <w:p w:rsidR="007D25D7" w:rsidRPr="00033341" w:rsidRDefault="007D25D7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Pr="00033341" w:rsidRDefault="007D25D7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</w:t>
      </w:r>
      <w:r w:rsidR="00B4555C" w:rsidRPr="00033341">
        <w:rPr>
          <w:rFonts w:ascii="Arial" w:hAnsi="Arial" w:cs="Arial"/>
          <w:sz w:val="28"/>
          <w:szCs w:val="28"/>
        </w:rPr>
        <w:t xml:space="preserve">. </w:t>
      </w:r>
      <w:r w:rsidR="00F63C03" w:rsidRPr="00033341">
        <w:rPr>
          <w:rFonts w:ascii="Arial" w:hAnsi="Arial" w:cs="Arial"/>
          <w:sz w:val="28"/>
          <w:szCs w:val="28"/>
        </w:rPr>
        <w:t>Внеплановая проверка проводится: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 в случае обращения участника закупки, общественного объединения или объединения юридических лиц с жалобой на действия (бездействие) субъекта контроля;</w:t>
      </w:r>
    </w:p>
    <w:p w:rsidR="00F63C03" w:rsidRPr="00033341" w:rsidRDefault="00F63C03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2) в случае поступления (наличия) информации о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информации, полученной в результате анализа сведений, содержащихся в ЕИС; </w:t>
      </w:r>
    </w:p>
    <w:p w:rsidR="00F63C03" w:rsidRPr="00033341" w:rsidRDefault="00B4555C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</w:t>
      </w:r>
      <w:r w:rsidR="00F63C03" w:rsidRPr="00033341">
        <w:rPr>
          <w:rFonts w:ascii="Arial" w:hAnsi="Arial" w:cs="Arial"/>
          <w:sz w:val="28"/>
          <w:szCs w:val="28"/>
        </w:rPr>
        <w:t>) в целях контроля за исполнением предписаний, выданных в соответствии с настоящим Порядком.</w:t>
      </w:r>
    </w:p>
    <w:p w:rsidR="007D25D7" w:rsidRPr="00033341" w:rsidRDefault="007D25D7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63C03" w:rsidRPr="00033341" w:rsidRDefault="007D25D7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</w:t>
      </w:r>
      <w:r w:rsidR="00B4555C" w:rsidRPr="00033341">
        <w:rPr>
          <w:rFonts w:ascii="Arial" w:hAnsi="Arial" w:cs="Arial"/>
          <w:sz w:val="28"/>
          <w:szCs w:val="28"/>
        </w:rPr>
        <w:t xml:space="preserve"> </w:t>
      </w:r>
      <w:r w:rsidR="00F63C03" w:rsidRPr="00033341">
        <w:rPr>
          <w:rFonts w:ascii="Arial" w:hAnsi="Arial" w:cs="Arial"/>
          <w:sz w:val="28"/>
          <w:szCs w:val="28"/>
        </w:rPr>
        <w:t xml:space="preserve">Проведение плановой или внеплановой проверки осуществляется комиссией органа ведомственного контроля по проведению проверки (далее – комиссия) на основании </w:t>
      </w:r>
      <w:r w:rsidR="00055C10" w:rsidRPr="00033341">
        <w:rPr>
          <w:rFonts w:ascii="Arial" w:hAnsi="Arial" w:cs="Arial"/>
          <w:sz w:val="28"/>
          <w:szCs w:val="28"/>
        </w:rPr>
        <w:t>распоряжения</w:t>
      </w:r>
      <w:r w:rsidR="00F63C03" w:rsidRPr="00033341">
        <w:rPr>
          <w:rFonts w:ascii="Arial" w:hAnsi="Arial" w:cs="Arial"/>
          <w:sz w:val="28"/>
          <w:szCs w:val="28"/>
        </w:rPr>
        <w:t xml:space="preserve"> руководителя органа ведомственного контроля или уполномоченного им должностного лица органа ведомственного контроля о проведении проверки.</w:t>
      </w:r>
    </w:p>
    <w:p w:rsidR="00F63C03" w:rsidRPr="00033341" w:rsidRDefault="007D25D7" w:rsidP="00F63C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6</w:t>
      </w:r>
      <w:r w:rsidR="00B4555C" w:rsidRPr="00033341">
        <w:rPr>
          <w:rFonts w:ascii="Arial" w:hAnsi="Arial" w:cs="Arial"/>
          <w:sz w:val="28"/>
          <w:szCs w:val="28"/>
        </w:rPr>
        <w:t>.</w:t>
      </w:r>
      <w:r w:rsidR="00F63C03" w:rsidRPr="00033341">
        <w:rPr>
          <w:rFonts w:ascii="Arial" w:hAnsi="Arial" w:cs="Arial"/>
          <w:sz w:val="28"/>
          <w:szCs w:val="28"/>
        </w:rPr>
        <w:t xml:space="preserve"> В состав комиссии должно входить не менее трех человек. </w:t>
      </w:r>
      <w:r w:rsidR="00055C10" w:rsidRPr="00033341">
        <w:rPr>
          <w:rFonts w:ascii="Arial" w:hAnsi="Arial" w:cs="Arial"/>
          <w:sz w:val="28"/>
          <w:szCs w:val="28"/>
        </w:rPr>
        <w:t xml:space="preserve">Не менее двух членов комиссии должны являться сотрудниками органа ведомственного контроля. </w:t>
      </w:r>
      <w:r w:rsidR="00F63C03" w:rsidRPr="00033341">
        <w:rPr>
          <w:rFonts w:ascii="Arial" w:hAnsi="Arial" w:cs="Arial"/>
          <w:sz w:val="28"/>
          <w:szCs w:val="28"/>
        </w:rPr>
        <w:t>Комиссию возглавляет председатель комиссии. Орган ведомственного контроля в случае необходимости вправе обратиться в органы прокуратуры, правоохранительные и иные органы власти с предложением о включении в состав комиссии должностных лиц таких органов. В состав комиссии могут быть включены члены общественных советов при органе ведомственного контроля, представители общественных объединений и объединений юридических лиц.</w:t>
      </w:r>
    </w:p>
    <w:p w:rsidR="00B4555C" w:rsidRPr="00033341" w:rsidRDefault="007D25D7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7</w:t>
      </w:r>
      <w:r w:rsidR="00B4555C" w:rsidRPr="00033341">
        <w:rPr>
          <w:rFonts w:ascii="Arial" w:hAnsi="Arial" w:cs="Arial"/>
          <w:sz w:val="28"/>
          <w:szCs w:val="28"/>
        </w:rPr>
        <w:t>. Распоряжение о проведении проверки должен содержать следующие сведения: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</w:t>
      </w:r>
      <w:r w:rsidRPr="00033341">
        <w:rPr>
          <w:rFonts w:ascii="Arial" w:hAnsi="Arial" w:cs="Arial"/>
          <w:sz w:val="28"/>
          <w:szCs w:val="28"/>
        </w:rPr>
        <w:tab/>
        <w:t>наименование органа ведомственного контроля;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lastRenderedPageBreak/>
        <w:t>2)</w:t>
      </w:r>
      <w:r w:rsidRPr="00033341">
        <w:rPr>
          <w:rFonts w:ascii="Arial" w:hAnsi="Arial" w:cs="Arial"/>
          <w:sz w:val="28"/>
          <w:szCs w:val="28"/>
        </w:rPr>
        <w:tab/>
        <w:t>состав комиссии с указанием фамилии, имени, отчества (при наличии) и должности каждого члена комиссии;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</w:t>
      </w:r>
      <w:r w:rsidRPr="00033341">
        <w:rPr>
          <w:rFonts w:ascii="Arial" w:hAnsi="Arial" w:cs="Arial"/>
          <w:sz w:val="28"/>
          <w:szCs w:val="28"/>
        </w:rPr>
        <w:tab/>
        <w:t>предмет проверки (круг вопросов);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</w:t>
      </w:r>
      <w:r w:rsidRPr="00033341">
        <w:rPr>
          <w:rFonts w:ascii="Arial" w:hAnsi="Arial" w:cs="Arial"/>
          <w:sz w:val="28"/>
          <w:szCs w:val="28"/>
        </w:rPr>
        <w:tab/>
        <w:t>наименование субъекта контроля;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5)</w:t>
      </w:r>
      <w:r w:rsidRPr="00033341">
        <w:rPr>
          <w:rFonts w:ascii="Arial" w:hAnsi="Arial" w:cs="Arial"/>
          <w:sz w:val="28"/>
          <w:szCs w:val="28"/>
        </w:rPr>
        <w:tab/>
        <w:t>цель и основания проведения проверки (при проведении внеплановой проверки обосновывается ее проведение с указанием информации о предполагаемом нарушении);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6)</w:t>
      </w:r>
      <w:r w:rsidRPr="00033341">
        <w:rPr>
          <w:rFonts w:ascii="Arial" w:hAnsi="Arial" w:cs="Arial"/>
          <w:sz w:val="28"/>
          <w:szCs w:val="28"/>
        </w:rPr>
        <w:tab/>
        <w:t>вид проверки (выездная или документарная проверка);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7)</w:t>
      </w:r>
      <w:r w:rsidRPr="00033341">
        <w:rPr>
          <w:rFonts w:ascii="Arial" w:hAnsi="Arial" w:cs="Arial"/>
          <w:sz w:val="28"/>
          <w:szCs w:val="28"/>
        </w:rPr>
        <w:tab/>
        <w:t>проверяемый период;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8)</w:t>
      </w:r>
      <w:r w:rsidRPr="00033341">
        <w:rPr>
          <w:rFonts w:ascii="Arial" w:hAnsi="Arial" w:cs="Arial"/>
          <w:sz w:val="28"/>
          <w:szCs w:val="28"/>
        </w:rPr>
        <w:tab/>
        <w:t>дату начала и дату окончания проведения проверки (продолжительность проверки не может быть более 15 календарных дней);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9)</w:t>
      </w:r>
      <w:r w:rsidRPr="00033341">
        <w:rPr>
          <w:rFonts w:ascii="Arial" w:hAnsi="Arial" w:cs="Arial"/>
          <w:sz w:val="28"/>
          <w:szCs w:val="28"/>
        </w:rPr>
        <w:tab/>
        <w:t xml:space="preserve"> сроки, в течение которых проводится заседание комиссии и составляется протокол по результатам проведения проверки.</w:t>
      </w:r>
    </w:p>
    <w:p w:rsidR="00055C10" w:rsidRPr="00033341" w:rsidRDefault="00055C10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4555C" w:rsidRPr="00033341" w:rsidRDefault="007D25D7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8</w:t>
      </w:r>
      <w:r w:rsidR="00B4555C" w:rsidRPr="00033341">
        <w:rPr>
          <w:rFonts w:ascii="Arial" w:hAnsi="Arial" w:cs="Arial"/>
          <w:sz w:val="28"/>
          <w:szCs w:val="28"/>
        </w:rPr>
        <w:t>. Орган ведомственного контроля уведомляет субъект контроля о проведении проверки путем направления уведомления о проведении проверки и копии распоряжения о проведении проверки. Уведомление о проведении плановой проверки направляется не позднее 10 рабочих дней до даты начала проверки. Уведомление о проведении внеплановой проверки направляется не позднее 2 рабочих дней до даты начала проверки.</w:t>
      </w:r>
    </w:p>
    <w:p w:rsidR="008F454C" w:rsidRPr="00033341" w:rsidRDefault="008F454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4555C" w:rsidRPr="00033341" w:rsidRDefault="007D25D7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9</w:t>
      </w:r>
      <w:r w:rsidR="00B4555C" w:rsidRPr="00033341">
        <w:rPr>
          <w:rFonts w:ascii="Arial" w:hAnsi="Arial" w:cs="Arial"/>
          <w:sz w:val="28"/>
          <w:szCs w:val="28"/>
        </w:rPr>
        <w:t>. Уведомление о проведении проверки должно содержать следующие сведения: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</w:t>
      </w:r>
      <w:r w:rsidRPr="00033341">
        <w:rPr>
          <w:rFonts w:ascii="Arial" w:hAnsi="Arial" w:cs="Arial"/>
          <w:sz w:val="28"/>
          <w:szCs w:val="28"/>
        </w:rPr>
        <w:tab/>
        <w:t>предмет проверки (круг вопросов);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</w:t>
      </w:r>
      <w:r w:rsidRPr="00033341">
        <w:rPr>
          <w:rFonts w:ascii="Arial" w:hAnsi="Arial" w:cs="Arial"/>
          <w:sz w:val="28"/>
          <w:szCs w:val="28"/>
        </w:rPr>
        <w:tab/>
        <w:t>форма проверки (выездная или документарная проверка);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</w:t>
      </w:r>
      <w:r w:rsidRPr="00033341">
        <w:rPr>
          <w:rFonts w:ascii="Arial" w:hAnsi="Arial" w:cs="Arial"/>
          <w:sz w:val="28"/>
          <w:szCs w:val="28"/>
        </w:rPr>
        <w:tab/>
        <w:t>цель и основания проведения проверки;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</w:t>
      </w:r>
      <w:r w:rsidRPr="00033341">
        <w:rPr>
          <w:rFonts w:ascii="Arial" w:hAnsi="Arial" w:cs="Arial"/>
          <w:sz w:val="28"/>
          <w:szCs w:val="28"/>
        </w:rPr>
        <w:tab/>
        <w:t>дату начала и дату окончания проведения проверки;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5)</w:t>
      </w:r>
      <w:r w:rsidRPr="00033341">
        <w:rPr>
          <w:rFonts w:ascii="Arial" w:hAnsi="Arial" w:cs="Arial"/>
          <w:sz w:val="28"/>
          <w:szCs w:val="28"/>
        </w:rPr>
        <w:tab/>
        <w:t>проверяемый период;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6)</w:t>
      </w:r>
      <w:r w:rsidRPr="00033341">
        <w:rPr>
          <w:rFonts w:ascii="Arial" w:hAnsi="Arial" w:cs="Arial"/>
          <w:sz w:val="28"/>
          <w:szCs w:val="28"/>
        </w:rPr>
        <w:tab/>
        <w:t>запрос к субъекту контроля о предоставлении документов и сведений, необходимых для осуществления проверки (перечень);</w:t>
      </w:r>
    </w:p>
    <w:p w:rsidR="00B4555C" w:rsidRPr="00033341" w:rsidRDefault="00B4555C" w:rsidP="00B4555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7)</w:t>
      </w:r>
      <w:r w:rsidRPr="00033341">
        <w:rPr>
          <w:rFonts w:ascii="Arial" w:hAnsi="Arial" w:cs="Arial"/>
          <w:sz w:val="28"/>
          <w:szCs w:val="28"/>
        </w:rPr>
        <w:tab/>
        <w:t>информацию о необходимости обеспечения условий для работы комиссии,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проверки.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0</w:t>
      </w:r>
      <w:r w:rsidRPr="00033341">
        <w:rPr>
          <w:rFonts w:ascii="Arial" w:hAnsi="Arial" w:cs="Arial"/>
          <w:sz w:val="28"/>
          <w:szCs w:val="28"/>
        </w:rPr>
        <w:t>. Изменение состава комиссии, а также сроков осуществления проверки допускаются в исключительных случаях и оформляются распоряжением руководителя органа ведомственного контроля. Срок проверки может быть продлен только единожды не более чем на 45 календарных дней в исключительных случаях, связанных с необходимостью проведения сложных и (или) длительных исследований, испытаний, экспертиз и расследований.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1</w:t>
      </w:r>
      <w:r w:rsidRPr="00033341">
        <w:rPr>
          <w:rFonts w:ascii="Arial" w:hAnsi="Arial" w:cs="Arial"/>
          <w:sz w:val="28"/>
          <w:szCs w:val="28"/>
        </w:rPr>
        <w:t>. При проведении проверки члены комиссии в соответствии с требованиями законодательства Российской Федерации имеют право: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1) на беспрепятственный доступ к относящейся к предмету проверки территории, помещениям, зданиям субъекта контроля (за исключением </w:t>
      </w:r>
      <w:r w:rsidRPr="00033341">
        <w:rPr>
          <w:rFonts w:ascii="Arial" w:hAnsi="Arial" w:cs="Arial"/>
          <w:sz w:val="28"/>
          <w:szCs w:val="28"/>
        </w:rPr>
        <w:lastRenderedPageBreak/>
        <w:t>жилища сотрудников субъекта контроля) при предъявлении ими служебных удостоверений и приказа руководителя органа ведомственного контроля о проведении проверки;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на беспрепятственное осуществление осмотра относящихся к предмету проверки территорий, зданий и помещений, занимаемых субъектом контроля (за исключением жилища сотрудников субъекта контроля), предметов, документов и информации (сведений), содержащихся на любых ее носителях (в необходимых случаях при осуществлении осмотра производятся фотосъемка, видеозапись, копирование документов);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 истребовать необходимые для проведения проверки документы и сведения (в том числе составляющие коммерческую, служебную, иную охраняемую законом тайну, а также информацию, составляющую государственную тайну, при наличии у членов комиссии соответствующей формы допуска к государственной тайне), включая служебную переписку в электронном виде, необходимые органу ведомственного контроля в соответствии с возложенными на него полномочиями;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 получать необходимые объяснения в письменной форме, в форме электронного документа и (или) устной форме по предмету проверки (в том числе от лиц, осуществляющих действия (функции) по планированию и осуществлению закупки), осуществлять аудиозапись объяснений, а также фото- и видеосъемку с обязательным уведомлением об этом опрашиваемого лица;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5) в случае, если для осуществления проверки членам комиссии требуются специальные знания, запрашивать и получать мнение (заключение) специалистов и (или) экспертов.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2</w:t>
      </w:r>
      <w:r w:rsidRPr="00033341">
        <w:rPr>
          <w:rFonts w:ascii="Arial" w:hAnsi="Arial" w:cs="Arial"/>
          <w:sz w:val="28"/>
          <w:szCs w:val="28"/>
        </w:rPr>
        <w:t>. Во время проведения проверки лица, действия (бездействие) которых проверяются, обязаны: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 не препятствовать проведению проверки, в том числе обеспечивать право беспрепятственного доступа членов комиссии к территории, помещениям, зданиям с учетом требований законодательства Российской Федерации о защите государственной тайны;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по запросу (письменному или в форме электронного документа) комиссии либо члена комиссии представлять в установленные в запросе сроки оригиналы и (или) копии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тайну, при наличии у членов комиссии соответствующей формы допуска к государственной тайне), включая служебную переписку в электронном виде, необходимых для проведения проверки. 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и сведений.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3) обеспечивать необходимые условия для работы комиссии, в том числе предоставлять помещения для работы, оргтехнику, средства связи (за исключением мобильной связи) и иные необходимые для проведения </w:t>
      </w:r>
      <w:r w:rsidRPr="00033341">
        <w:rPr>
          <w:rFonts w:ascii="Arial" w:hAnsi="Arial" w:cs="Arial"/>
          <w:sz w:val="28"/>
          <w:szCs w:val="28"/>
        </w:rPr>
        <w:lastRenderedPageBreak/>
        <w:t>проверки средства и оборудование, указанные в уведомлении о проведении проверки.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3</w:t>
      </w:r>
      <w:r w:rsidRPr="00033341">
        <w:rPr>
          <w:rFonts w:ascii="Arial" w:hAnsi="Arial" w:cs="Arial"/>
          <w:sz w:val="28"/>
          <w:szCs w:val="28"/>
        </w:rPr>
        <w:t>. Результаты проведенной проверки рассматриваются на заседании комиссии. Субъект контроля уведомляется о проведении заседания комиссии не позднее, чем за 3 рабочих дня до даты проведения заседания.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4</w:t>
      </w:r>
      <w:r w:rsidRPr="00033341">
        <w:rPr>
          <w:rFonts w:ascii="Arial" w:hAnsi="Arial" w:cs="Arial"/>
          <w:sz w:val="28"/>
          <w:szCs w:val="28"/>
        </w:rPr>
        <w:t>. Представители субъекта контроля вправе участвовать в заседании комиссии, давать пояснения и представлять документы, относящиеся к предмету проверки, а также знакомиться с материалами проверки.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5</w:t>
      </w:r>
      <w:r w:rsidRPr="00033341">
        <w:rPr>
          <w:rFonts w:ascii="Arial" w:hAnsi="Arial" w:cs="Arial"/>
          <w:sz w:val="28"/>
          <w:szCs w:val="28"/>
        </w:rPr>
        <w:t>. Заседание комиссии является открытым (могут присутствовать любые граждане), если в материалах проверки отсутствуют сведения, составляющие коммерческую, служебную, иную охраняемую законом тайну, а также информацию, составляющую государственную тайну.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6</w:t>
      </w:r>
      <w:r w:rsidRPr="00033341">
        <w:rPr>
          <w:rFonts w:ascii="Arial" w:hAnsi="Arial" w:cs="Arial"/>
          <w:sz w:val="28"/>
          <w:szCs w:val="28"/>
        </w:rPr>
        <w:t xml:space="preserve">. В ходе заседаний комиссии по результатам проверки, в материалах которой отсутствуют сведения, составляющие государственную тайну, вправе: 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- участвовать с правом совещательного голоса члены общественного совета при органе ведомственного контроля;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- присутствовать, вести аудио-, фото- или видеосъемку представители средств массовой информации, общественных объединений и объединений юридических лиц. 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Указанные в настоящем пункте лица обязаны обеспечивать конфиденциальность информации, доступ к которой ограничен в соответствии с федеральными законами и которая стала им известна в ходе заседания.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7</w:t>
      </w:r>
      <w:r w:rsidRPr="00033341">
        <w:rPr>
          <w:rFonts w:ascii="Arial" w:hAnsi="Arial" w:cs="Arial"/>
          <w:sz w:val="28"/>
          <w:szCs w:val="28"/>
        </w:rPr>
        <w:t>. Комиссия принимает решения большинством голосов. Председатель комиссии при равенстве голосов имеет право решающего голоса.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B27CD9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</w:t>
      </w:r>
      <w:r w:rsidR="007D25D7" w:rsidRPr="00033341">
        <w:rPr>
          <w:rFonts w:ascii="Arial" w:hAnsi="Arial" w:cs="Arial"/>
          <w:sz w:val="28"/>
          <w:szCs w:val="28"/>
        </w:rPr>
        <w:t>8</w:t>
      </w:r>
      <w:r w:rsidR="008F454C" w:rsidRPr="00033341">
        <w:rPr>
          <w:rFonts w:ascii="Arial" w:hAnsi="Arial" w:cs="Arial"/>
          <w:sz w:val="28"/>
          <w:szCs w:val="28"/>
        </w:rPr>
        <w:t>. В случае если по результатам проверки не будут выявлены нарушения субъектом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комиссия принимает решение об утверждении положительного заключения.</w:t>
      </w:r>
    </w:p>
    <w:p w:rsidR="007D25D7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7D25D7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19</w:t>
      </w:r>
      <w:r w:rsidR="008F454C" w:rsidRPr="00033341">
        <w:rPr>
          <w:rFonts w:ascii="Arial" w:hAnsi="Arial" w:cs="Arial"/>
          <w:sz w:val="28"/>
          <w:szCs w:val="28"/>
        </w:rPr>
        <w:t>. В случае установления по результатам проверки нарушения субъектом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комиссия принимает решение: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lastRenderedPageBreak/>
        <w:t>1) о выдаче субъекту контроля обязательного для исполнения предписания об устранения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нужд, в том числе об аннулировании определения поставщиков (подрядчиков, исполнителей);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обратиться в суд, арбитражный суд с исками о признании осуществленных закупок недействительными в соответствии с Гражданским кодексом Российской Федерации;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 обратиться в правоохранительные органы, в случае выявления в действиях (бездействии) субъектов контроля признаков состава преступления;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 направить материалы проверок для возбуждения дела об административном правонарушении в уполномоченный орган в соответствии с законодательством Российской Федерации.</w:t>
      </w:r>
    </w:p>
    <w:p w:rsidR="00611B69" w:rsidRPr="00033341" w:rsidRDefault="00611B69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7D25D7" w:rsidRPr="00033341">
        <w:rPr>
          <w:rFonts w:ascii="Arial" w:hAnsi="Arial" w:cs="Arial"/>
          <w:sz w:val="28"/>
          <w:szCs w:val="28"/>
        </w:rPr>
        <w:t>0</w:t>
      </w:r>
      <w:r w:rsidRPr="00033341">
        <w:rPr>
          <w:rFonts w:ascii="Arial" w:hAnsi="Arial" w:cs="Arial"/>
          <w:sz w:val="28"/>
          <w:szCs w:val="28"/>
        </w:rPr>
        <w:t>. Предписание органа ведомственного контроля должно содержать: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 наименование органа ведомственного контроля;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дату и место выдачи предписания;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 состав комиссии;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 сведения о решении комиссии, на основании которого выдается предписание;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5) наименование, адрес субъекта контроля которому выдается предписание;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6) 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7) указание на конкретные действия, которые должен совершить субъект контроля, которому выдано такое предписание, для устранения указанного нарушения;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8) сроки, в течение которых должно быть исполнено предписание;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9) сроки, в течение которых в орган ведомственного контроля должно поступить подтверждение исполнения предписания субъектом контроля.</w:t>
      </w:r>
    </w:p>
    <w:p w:rsidR="007D25D7" w:rsidRPr="00033341" w:rsidRDefault="007D25D7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7D25D7" w:rsidRPr="00033341">
        <w:rPr>
          <w:rFonts w:ascii="Arial" w:hAnsi="Arial" w:cs="Arial"/>
          <w:sz w:val="28"/>
          <w:szCs w:val="28"/>
        </w:rPr>
        <w:t>1</w:t>
      </w:r>
      <w:r w:rsidRPr="00033341">
        <w:rPr>
          <w:rFonts w:ascii="Arial" w:hAnsi="Arial" w:cs="Arial"/>
          <w:sz w:val="28"/>
          <w:szCs w:val="28"/>
        </w:rPr>
        <w:t>. Комиссией по результатам проверки в течение трех рабочих дней после окончания заседания комиссии оформляется протокол проверки, который должен содержать: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1) наименование органа ведомственного контроля;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2) информацию об основания проведения проверки и иную информацию, содержащуюся в приказе о проведении проверки;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3) информацию о надлежащем уведомлении субъекта контроля о проведении проверки;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4) информацию о запрошенных документах и информации у субъектов контроля;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lastRenderedPageBreak/>
        <w:t>5) информацию о предоставлении комиссии документов и информации;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6) информацию о выездных мероприятиях и проведенных осмотрах в ходе проверки;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7) информацию о результатах анализа полученных документов и информации;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8) информацию предварительных выводах, сделанных по итогам проведенных контрольных мероприятий (о наличии и содержании нарушений законодательства или их отсутствии);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9) информация о лицах, участвующих и присутствующих в заседании комиссии;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10) информация о ходе заседания;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11) информация о принятых комиссией решениях с указанием содержания таких решений и результатов голосования членов комиссии;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12) информация о выданных предписаниях с указанием их содержания;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13) дата составления протокола;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 xml:space="preserve">14) иная необходимая информация и приложения. 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7D25D7" w:rsidRPr="00033341">
        <w:rPr>
          <w:rFonts w:ascii="Arial" w:hAnsi="Arial" w:cs="Arial"/>
          <w:sz w:val="28"/>
          <w:szCs w:val="28"/>
        </w:rPr>
        <w:t>2</w:t>
      </w:r>
      <w:r w:rsidRPr="00033341">
        <w:rPr>
          <w:rFonts w:ascii="Arial" w:hAnsi="Arial" w:cs="Arial"/>
          <w:sz w:val="28"/>
          <w:szCs w:val="28"/>
        </w:rPr>
        <w:t>. Протокол подписывается всеми членами комиссии, участвующих в проведении проверки. Член комиссии не согласный с достоверностью сведений, содержащихся в протоколе, вправе отказаться от его подписания, о чем делается соответствующая запись.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7D25D7" w:rsidRPr="00033341">
        <w:rPr>
          <w:rFonts w:ascii="Arial" w:hAnsi="Arial" w:cs="Arial"/>
          <w:sz w:val="28"/>
          <w:szCs w:val="28"/>
        </w:rPr>
        <w:t>3</w:t>
      </w:r>
      <w:r w:rsidRPr="00033341">
        <w:rPr>
          <w:rFonts w:ascii="Arial" w:hAnsi="Arial" w:cs="Arial"/>
          <w:sz w:val="28"/>
          <w:szCs w:val="28"/>
        </w:rPr>
        <w:t>.</w:t>
      </w:r>
      <w:r w:rsidRPr="00033341">
        <w:rPr>
          <w:rFonts w:ascii="Arial" w:hAnsi="Arial" w:cs="Arial"/>
          <w:sz w:val="28"/>
          <w:szCs w:val="28"/>
        </w:rPr>
        <w:tab/>
        <w:t>Субъект контроля, в отношении которого по результатам проведения проверки выдано предписание, вправе направить комиссии, выдавшей предписание, мотивированное ходатайство о продлении срока исполнения предписания.</w:t>
      </w: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2</w:t>
      </w:r>
      <w:r w:rsidR="007D25D7" w:rsidRPr="00033341">
        <w:rPr>
          <w:rFonts w:ascii="Arial" w:hAnsi="Arial" w:cs="Arial"/>
          <w:sz w:val="28"/>
          <w:szCs w:val="28"/>
        </w:rPr>
        <w:t>4</w:t>
      </w:r>
      <w:r w:rsidRPr="00033341">
        <w:rPr>
          <w:rFonts w:ascii="Arial" w:hAnsi="Arial" w:cs="Arial"/>
          <w:sz w:val="28"/>
          <w:szCs w:val="28"/>
        </w:rPr>
        <w:t>.</w:t>
      </w:r>
      <w:r w:rsidRPr="00033341">
        <w:rPr>
          <w:rFonts w:ascii="Arial" w:hAnsi="Arial" w:cs="Arial"/>
          <w:sz w:val="28"/>
          <w:szCs w:val="28"/>
        </w:rPr>
        <w:tab/>
        <w:t xml:space="preserve">Материалы проверки хранятся органом ведомственного контроля не менее пяти лет со дня оформления протокола о результатах проверки. </w:t>
      </w:r>
    </w:p>
    <w:p w:rsidR="008F454C" w:rsidRPr="00033341" w:rsidRDefault="008F454C" w:rsidP="008F45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611B69" w:rsidRPr="00033341" w:rsidRDefault="00611B69" w:rsidP="00611B69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b/>
          <w:sz w:val="28"/>
          <w:szCs w:val="28"/>
          <w:lang w:val="en-US"/>
        </w:rPr>
        <w:t>III</w:t>
      </w:r>
      <w:r w:rsidRPr="00033341">
        <w:rPr>
          <w:rFonts w:ascii="Arial" w:hAnsi="Arial" w:cs="Arial"/>
          <w:b/>
          <w:sz w:val="28"/>
          <w:szCs w:val="28"/>
        </w:rPr>
        <w:t>. Заключительные положения</w:t>
      </w:r>
    </w:p>
    <w:p w:rsidR="00611B69" w:rsidRPr="00033341" w:rsidRDefault="00611B69" w:rsidP="00611B6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Органы ведомственного контроля утверждают административные регламенты осуществления ведомственного контроля в соответствии с Федеральным законом, настоящим Порядком и нормативными правовыми актами Российской Федерации.</w:t>
      </w:r>
    </w:p>
    <w:p w:rsidR="00611B69" w:rsidRPr="00033341" w:rsidRDefault="00611B69" w:rsidP="00611B6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Сотрудники органов ведомственного контроля и субъектов контроля несут ответственность за соблюдение настоящего Порядка в соответствии с законодательством Российской Федерации.</w:t>
      </w:r>
    </w:p>
    <w:p w:rsidR="00611B69" w:rsidRPr="00033341" w:rsidRDefault="00611B69" w:rsidP="00611B6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Несоблюдение комиссией, членами комиссии положений настоящего Порядка влечет недействительность принятых комиссией решений, выданных предписаний, оформленных протоколов.</w:t>
      </w:r>
    </w:p>
    <w:p w:rsidR="00611B69" w:rsidRPr="00033341" w:rsidRDefault="00611B69" w:rsidP="00611B6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33341">
        <w:rPr>
          <w:rFonts w:ascii="Arial" w:hAnsi="Arial" w:cs="Arial"/>
          <w:sz w:val="28"/>
          <w:szCs w:val="28"/>
        </w:rPr>
        <w:t>Обжалование решений, действий (бездействия) комиссии и (или) органа ведомственного контроля может производиться в судебном порядке. Решения, действия (бездействие) комиссии может быть обжаловано руководителю органа ведомственного контроля.</w:t>
      </w:r>
    </w:p>
    <w:p w:rsidR="007D25D7" w:rsidRDefault="007D25D7" w:rsidP="007D25D7">
      <w:pPr>
        <w:tabs>
          <w:tab w:val="left" w:pos="142"/>
        </w:tabs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lastRenderedPageBreak/>
        <w:t xml:space="preserve">Приложение </w:t>
      </w:r>
    </w:p>
    <w:p w:rsid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к Порядку осуществления </w:t>
      </w:r>
    </w:p>
    <w:p w:rsid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ведомственного контроля </w:t>
      </w:r>
    </w:p>
    <w:p w:rsid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в сфере закупок товаров, </w:t>
      </w:r>
    </w:p>
    <w:p w:rsid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работ, услуг для обеспечения </w:t>
      </w:r>
    </w:p>
    <w:p w:rsidR="007D25D7" w:rsidRDefault="007D25D7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муниципальных нужд</w:t>
      </w:r>
    </w:p>
    <w:p w:rsidR="00611B69" w:rsidRPr="00B167AA" w:rsidRDefault="00611B69" w:rsidP="007D25D7">
      <w:pPr>
        <w:tabs>
          <w:tab w:val="left" w:pos="142"/>
        </w:tabs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611B69" w:rsidRPr="00B167AA" w:rsidRDefault="00611B69" w:rsidP="007D25D7">
      <w:pPr>
        <w:tabs>
          <w:tab w:val="left" w:pos="142"/>
        </w:tabs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B167AA">
        <w:rPr>
          <w:rFonts w:ascii="Arial" w:hAnsi="Arial" w:cs="Arial"/>
          <w:sz w:val="28"/>
          <w:szCs w:val="28"/>
        </w:rPr>
        <w:t xml:space="preserve">Форма плана проведения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</w:p>
    <w:p w:rsidR="00611B69" w:rsidRPr="00B167AA" w:rsidRDefault="00611B69" w:rsidP="007D25D7">
      <w:pPr>
        <w:tabs>
          <w:tab w:val="left" w:pos="142"/>
        </w:tabs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611B69" w:rsidRPr="007D25D7" w:rsidRDefault="00611B69" w:rsidP="007D25D7">
      <w:pPr>
        <w:tabs>
          <w:tab w:val="left" w:pos="142"/>
        </w:tabs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611B69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УТВЕРЖДЕН</w:t>
      </w:r>
    </w:p>
    <w:p w:rsidR="00611B69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_______________________</w:t>
      </w:r>
    </w:p>
    <w:p w:rsidR="007D25D7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4"/>
          <w:szCs w:val="24"/>
        </w:rPr>
      </w:pPr>
      <w:r w:rsidRPr="007D25D7">
        <w:rPr>
          <w:rFonts w:ascii="Arial" w:hAnsi="Arial" w:cs="Arial"/>
          <w:sz w:val="24"/>
          <w:szCs w:val="24"/>
        </w:rPr>
        <w:t>(Фамилия, инициалы и подпись</w:t>
      </w:r>
    </w:p>
    <w:p w:rsidR="007D25D7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4"/>
          <w:szCs w:val="24"/>
        </w:rPr>
      </w:pPr>
      <w:r w:rsidRPr="007D25D7">
        <w:rPr>
          <w:rFonts w:ascii="Arial" w:hAnsi="Arial" w:cs="Arial"/>
          <w:sz w:val="24"/>
          <w:szCs w:val="24"/>
        </w:rPr>
        <w:t xml:space="preserve"> руководителя органа</w:t>
      </w:r>
    </w:p>
    <w:p w:rsidR="00611B69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4"/>
          <w:szCs w:val="24"/>
        </w:rPr>
      </w:pPr>
      <w:r w:rsidRPr="007D25D7">
        <w:rPr>
          <w:rFonts w:ascii="Arial" w:hAnsi="Arial" w:cs="Arial"/>
          <w:sz w:val="24"/>
          <w:szCs w:val="24"/>
        </w:rPr>
        <w:t xml:space="preserve"> ведомственного контроля)</w:t>
      </w:r>
    </w:p>
    <w:p w:rsidR="00611B69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 xml:space="preserve">от «___» ___________ 20__ г. </w:t>
      </w:r>
    </w:p>
    <w:p w:rsidR="007D25D7" w:rsidRPr="007D25D7" w:rsidRDefault="007D25D7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</w:p>
    <w:p w:rsidR="007D25D7" w:rsidRPr="007D25D7" w:rsidRDefault="007D25D7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</w:p>
    <w:p w:rsidR="00611B69" w:rsidRPr="007D25D7" w:rsidRDefault="00611B69" w:rsidP="007D25D7">
      <w:pPr>
        <w:tabs>
          <w:tab w:val="left" w:pos="142"/>
        </w:tabs>
        <w:spacing w:line="240" w:lineRule="auto"/>
        <w:ind w:firstLine="6096"/>
        <w:contextualSpacing/>
        <w:jc w:val="both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МП</w:t>
      </w:r>
    </w:p>
    <w:p w:rsidR="007D25D7" w:rsidRPr="007D25D7" w:rsidRDefault="007D25D7" w:rsidP="007D25D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ПЛАН</w:t>
      </w:r>
    </w:p>
    <w:p w:rsidR="007D25D7" w:rsidRPr="007D25D7" w:rsidRDefault="007D25D7" w:rsidP="007D25D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7D25D7" w:rsidRPr="007D25D7" w:rsidRDefault="007D25D7" w:rsidP="007D25D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(наименование органа ведомственного контроля)</w:t>
      </w:r>
    </w:p>
    <w:p w:rsidR="007D25D7" w:rsidRPr="007D25D7" w:rsidRDefault="007D25D7" w:rsidP="007D25D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D25D7">
        <w:rPr>
          <w:rFonts w:ascii="Arial" w:hAnsi="Arial" w:cs="Arial"/>
          <w:sz w:val="28"/>
          <w:szCs w:val="28"/>
        </w:rPr>
        <w:t>проведения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>
        <w:rPr>
          <w:rFonts w:ascii="Arial" w:hAnsi="Arial" w:cs="Arial"/>
          <w:sz w:val="28"/>
          <w:szCs w:val="28"/>
        </w:rPr>
        <w:t xml:space="preserve"> </w:t>
      </w:r>
      <w:r w:rsidRPr="007D25D7">
        <w:rPr>
          <w:rFonts w:ascii="Arial" w:hAnsi="Arial" w:cs="Arial"/>
          <w:sz w:val="28"/>
          <w:szCs w:val="28"/>
        </w:rPr>
        <w:t>на 20__ год</w:t>
      </w:r>
    </w:p>
    <w:p w:rsidR="007D25D7" w:rsidRPr="00B167AA" w:rsidRDefault="007D25D7" w:rsidP="007D25D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"/>
        <w:gridCol w:w="1490"/>
        <w:gridCol w:w="994"/>
        <w:gridCol w:w="1754"/>
        <w:gridCol w:w="1004"/>
        <w:gridCol w:w="1579"/>
        <w:gridCol w:w="1231"/>
        <w:gridCol w:w="1957"/>
      </w:tblGrid>
      <w:tr w:rsidR="007D25D7" w:rsidRPr="007D25D7" w:rsidTr="00FA6D72">
        <w:tc>
          <w:tcPr>
            <w:tcW w:w="456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1533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ИНН субъекта контроля</w:t>
            </w:r>
          </w:p>
        </w:tc>
        <w:tc>
          <w:tcPr>
            <w:tcW w:w="2043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Адрес местонахождения субъекта контроля</w:t>
            </w:r>
          </w:p>
        </w:tc>
        <w:tc>
          <w:tcPr>
            <w:tcW w:w="1800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Предмет проверки</w:t>
            </w:r>
          </w:p>
        </w:tc>
        <w:tc>
          <w:tcPr>
            <w:tcW w:w="2341" w:type="dxa"/>
            <w:vMerge w:val="restart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4898" w:type="dxa"/>
            <w:gridSpan w:val="2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Сроки проведения проверки</w:t>
            </w:r>
          </w:p>
        </w:tc>
      </w:tr>
      <w:tr w:rsidR="007D25D7" w:rsidRPr="007D25D7" w:rsidTr="00FA6D72">
        <w:tc>
          <w:tcPr>
            <w:tcW w:w="456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Месяц начала проведения проверки</w:t>
            </w:r>
          </w:p>
        </w:tc>
        <w:tc>
          <w:tcPr>
            <w:tcW w:w="2412" w:type="dxa"/>
            <w:vAlign w:val="center"/>
          </w:tcPr>
          <w:p w:rsidR="007D25D7" w:rsidRPr="007D25D7" w:rsidRDefault="007D25D7" w:rsidP="00FA6D7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Продолжительность проверки (в рабочих днях)</w:t>
            </w:r>
          </w:p>
        </w:tc>
      </w:tr>
      <w:tr w:rsidR="007D25D7" w:rsidRPr="007D25D7" w:rsidTr="00FA6D72">
        <w:tc>
          <w:tcPr>
            <w:tcW w:w="45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5D7" w:rsidRPr="007D25D7" w:rsidTr="00FA6D72">
        <w:tc>
          <w:tcPr>
            <w:tcW w:w="45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5D7" w:rsidRPr="007D25D7" w:rsidTr="00FA6D72">
        <w:tc>
          <w:tcPr>
            <w:tcW w:w="45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D25D7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7D25D7" w:rsidRPr="007D25D7" w:rsidRDefault="007D25D7" w:rsidP="00FA6D72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0096" w:rsidRDefault="00DF0096" w:rsidP="007D25D7">
      <w:pPr>
        <w:tabs>
          <w:tab w:val="left" w:pos="142"/>
        </w:tabs>
      </w:pPr>
    </w:p>
    <w:sectPr w:rsidR="00DF0096" w:rsidSect="007D25D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9C" w:rsidRDefault="003D129C" w:rsidP="00F63C03">
      <w:pPr>
        <w:spacing w:after="0" w:line="240" w:lineRule="auto"/>
      </w:pPr>
      <w:r>
        <w:separator/>
      </w:r>
    </w:p>
  </w:endnote>
  <w:endnote w:type="continuationSeparator" w:id="1">
    <w:p w:rsidR="003D129C" w:rsidRDefault="003D129C" w:rsidP="00F6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9C" w:rsidRDefault="003D129C" w:rsidP="00F63C03">
      <w:pPr>
        <w:spacing w:after="0" w:line="240" w:lineRule="auto"/>
      </w:pPr>
      <w:r>
        <w:separator/>
      </w:r>
    </w:p>
  </w:footnote>
  <w:footnote w:type="continuationSeparator" w:id="1">
    <w:p w:rsidR="003D129C" w:rsidRDefault="003D129C" w:rsidP="00F6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83E"/>
    <w:multiLevelType w:val="hybridMultilevel"/>
    <w:tmpl w:val="27BA5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A21633"/>
    <w:multiLevelType w:val="hybridMultilevel"/>
    <w:tmpl w:val="A344DE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C03"/>
    <w:rsid w:val="00033341"/>
    <w:rsid w:val="00055C10"/>
    <w:rsid w:val="003D129C"/>
    <w:rsid w:val="00611B69"/>
    <w:rsid w:val="00611D2F"/>
    <w:rsid w:val="00786399"/>
    <w:rsid w:val="007D25D7"/>
    <w:rsid w:val="00822D38"/>
    <w:rsid w:val="008F454C"/>
    <w:rsid w:val="00B27CD9"/>
    <w:rsid w:val="00B4555C"/>
    <w:rsid w:val="00DF0096"/>
    <w:rsid w:val="00F6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bullet2gif">
    <w:name w:val="msonormalbullet2.gif"/>
    <w:basedOn w:val="a"/>
    <w:rsid w:val="00F6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F6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63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C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3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3C03"/>
  </w:style>
  <w:style w:type="paragraph" w:styleId="a8">
    <w:name w:val="footer"/>
    <w:basedOn w:val="a"/>
    <w:link w:val="a9"/>
    <w:uiPriority w:val="99"/>
    <w:semiHidden/>
    <w:unhideWhenUsed/>
    <w:rsid w:val="00F63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3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6</cp:revision>
  <cp:lastPrinted>2014-05-29T07:30:00Z</cp:lastPrinted>
  <dcterms:created xsi:type="dcterms:W3CDTF">2014-05-27T08:20:00Z</dcterms:created>
  <dcterms:modified xsi:type="dcterms:W3CDTF">2014-07-29T05:58:00Z</dcterms:modified>
</cp:coreProperties>
</file>