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257" w:type="dxa"/>
        <w:tblInd w:w="0" w:type="dxa"/>
        <w:tblLayout w:type="fixed"/>
        <w:tblLook w:val="04A0"/>
      </w:tblPr>
      <w:tblGrid>
        <w:gridCol w:w="625"/>
        <w:gridCol w:w="2328"/>
        <w:gridCol w:w="10622"/>
        <w:gridCol w:w="1682"/>
      </w:tblGrid>
      <w:tr w:rsidR="00D943D7" w:rsidRPr="00D943D7" w:rsidTr="00D943D7">
        <w:trPr>
          <w:trHeight w:val="913"/>
        </w:trPr>
        <w:tc>
          <w:tcPr>
            <w:tcW w:w="15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3D7" w:rsidRPr="00D943D7" w:rsidRDefault="00D943D7">
            <w:pPr>
              <w:pStyle w:val="msonormalbullet1gif"/>
              <w:spacing w:after="0" w:afterAutospacing="0"/>
              <w:contextualSpacing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943D7">
              <w:rPr>
                <w:rFonts w:ascii="Arial" w:hAnsi="Arial" w:cs="Arial"/>
                <w:b/>
                <w:sz w:val="28"/>
                <w:szCs w:val="28"/>
              </w:rPr>
              <w:t>информация</w:t>
            </w:r>
          </w:p>
          <w:p w:rsidR="00D943D7" w:rsidRPr="00D943D7" w:rsidRDefault="00D943D7">
            <w:pPr>
              <w:pStyle w:val="msonormalbullet2gif"/>
              <w:spacing w:after="0" w:afterAutospacing="0"/>
              <w:contextualSpacing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943D7">
              <w:rPr>
                <w:rFonts w:ascii="Arial" w:hAnsi="Arial" w:cs="Arial"/>
                <w:b/>
                <w:sz w:val="28"/>
                <w:szCs w:val="28"/>
              </w:rPr>
              <w:t xml:space="preserve">размещается в  соответствии с п. 4 статьи 12 закона №101-ФЗ от 24 июля 2002 г. </w:t>
            </w:r>
          </w:p>
          <w:p w:rsidR="00D943D7" w:rsidRPr="00D943D7" w:rsidRDefault="00D943D7">
            <w:pPr>
              <w:pStyle w:val="msonormalbullet2gif"/>
              <w:spacing w:after="0" w:afterAutospacing="0"/>
              <w:contextualSpacing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943D7">
              <w:rPr>
                <w:rFonts w:ascii="Arial" w:hAnsi="Arial" w:cs="Arial"/>
                <w:b/>
                <w:sz w:val="28"/>
                <w:szCs w:val="28"/>
              </w:rPr>
              <w:t>о возможности приобретения на возмездной основе имущества лицами его использующими</w:t>
            </w:r>
          </w:p>
        </w:tc>
      </w:tr>
      <w:tr w:rsidR="00D943D7" w:rsidRPr="00D943D7" w:rsidTr="00D943D7">
        <w:trPr>
          <w:trHeight w:val="705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3D7" w:rsidRPr="00D943D7" w:rsidRDefault="00D943D7">
            <w:pPr>
              <w:pStyle w:val="msonormalbullet2gif"/>
              <w:spacing w:after="0" w:afterAutospacing="0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D943D7" w:rsidRPr="00D943D7" w:rsidRDefault="00D943D7">
            <w:pPr>
              <w:pStyle w:val="msonormalbullet2gif"/>
              <w:spacing w:after="0" w:afterAutospacing="0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943D7">
              <w:rPr>
                <w:rFonts w:ascii="Arial" w:hAnsi="Arial" w:cs="Arial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943D7">
              <w:rPr>
                <w:rFonts w:ascii="Arial" w:hAnsi="Arial" w:cs="Arial"/>
                <w:sz w:val="28"/>
                <w:szCs w:val="28"/>
              </w:rPr>
              <w:t>п</w:t>
            </w:r>
            <w:proofErr w:type="spellEnd"/>
            <w:proofErr w:type="gramEnd"/>
            <w:r w:rsidRPr="00D943D7">
              <w:rPr>
                <w:rFonts w:ascii="Arial" w:hAnsi="Arial" w:cs="Arial"/>
                <w:sz w:val="28"/>
                <w:szCs w:val="28"/>
              </w:rPr>
              <w:t>/</w:t>
            </w:r>
            <w:proofErr w:type="spellStart"/>
            <w:r w:rsidRPr="00D943D7">
              <w:rPr>
                <w:rFonts w:ascii="Arial" w:hAnsi="Arial" w:cs="Arial"/>
                <w:sz w:val="28"/>
                <w:szCs w:val="28"/>
              </w:rPr>
              <w:t>п</w:t>
            </w:r>
            <w:proofErr w:type="spellEnd"/>
            <w:r w:rsidRPr="00D943D7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3D7" w:rsidRPr="00D943D7" w:rsidRDefault="00D943D7">
            <w:pPr>
              <w:pStyle w:val="msonormalbullet2gif"/>
              <w:spacing w:after="0" w:afterAutospacing="0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943D7">
              <w:rPr>
                <w:rFonts w:ascii="Arial" w:hAnsi="Arial" w:cs="Arial"/>
                <w:sz w:val="28"/>
                <w:szCs w:val="28"/>
              </w:rPr>
              <w:t xml:space="preserve">наименование </w:t>
            </w:r>
            <w:proofErr w:type="spellStart"/>
            <w:proofErr w:type="gramStart"/>
            <w:r w:rsidRPr="00D943D7">
              <w:rPr>
                <w:rFonts w:ascii="Arial" w:hAnsi="Arial" w:cs="Arial"/>
                <w:sz w:val="28"/>
                <w:szCs w:val="28"/>
              </w:rPr>
              <w:t>п</w:t>
            </w:r>
            <w:proofErr w:type="spellEnd"/>
            <w:proofErr w:type="gramEnd"/>
            <w:r w:rsidRPr="00D943D7">
              <w:rPr>
                <w:rFonts w:ascii="Arial" w:hAnsi="Arial" w:cs="Arial"/>
                <w:sz w:val="28"/>
                <w:szCs w:val="28"/>
              </w:rPr>
              <w:t>/</w:t>
            </w:r>
            <w:proofErr w:type="spellStart"/>
            <w:r w:rsidRPr="00D943D7">
              <w:rPr>
                <w:rFonts w:ascii="Arial" w:hAnsi="Arial" w:cs="Arial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0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3D7" w:rsidRPr="00D943D7" w:rsidRDefault="00D943D7">
            <w:pPr>
              <w:pStyle w:val="msonormalbullet2gif"/>
              <w:spacing w:after="0" w:afterAutospacing="0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3D7" w:rsidRPr="00D943D7" w:rsidRDefault="00D943D7">
            <w:pPr>
              <w:pStyle w:val="msonormalbullet2gif"/>
              <w:spacing w:after="0" w:afterAutospacing="0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943D7">
              <w:rPr>
                <w:rFonts w:ascii="Arial" w:hAnsi="Arial" w:cs="Arial"/>
                <w:sz w:val="28"/>
                <w:szCs w:val="28"/>
              </w:rPr>
              <w:t>примечания</w:t>
            </w:r>
          </w:p>
        </w:tc>
      </w:tr>
      <w:tr w:rsidR="00D943D7" w:rsidRPr="00D943D7" w:rsidTr="00D943D7">
        <w:trPr>
          <w:trHeight w:val="47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3D7" w:rsidRPr="00D943D7" w:rsidRDefault="00D943D7">
            <w:pPr>
              <w:pStyle w:val="msonormalbullet2gif"/>
              <w:spacing w:after="0" w:afterAutospacing="0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D943D7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3D7" w:rsidRPr="00D943D7" w:rsidRDefault="00D943D7">
            <w:pPr>
              <w:pStyle w:val="msonormalbullet2gif"/>
              <w:spacing w:after="0" w:afterAutospacing="0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D943D7">
              <w:rPr>
                <w:rFonts w:ascii="Arial" w:hAnsi="Arial" w:cs="Arial"/>
                <w:sz w:val="28"/>
                <w:szCs w:val="28"/>
              </w:rPr>
              <w:t>предмет извещения</w:t>
            </w:r>
          </w:p>
        </w:tc>
        <w:tc>
          <w:tcPr>
            <w:tcW w:w="10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3D7" w:rsidRPr="00D943D7" w:rsidRDefault="00D943D7">
            <w:pPr>
              <w:pStyle w:val="msonormalbullet2gif"/>
              <w:spacing w:after="0" w:afterAutospacing="0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D943D7">
              <w:rPr>
                <w:rFonts w:ascii="Arial" w:hAnsi="Arial" w:cs="Arial"/>
                <w:sz w:val="28"/>
                <w:szCs w:val="28"/>
              </w:rPr>
              <w:t>о возможности возмездного приобретения имущества в порядке п. 4 статьи 12 закона №101-ФЗ от 24 июля 2002 г. лицами его использующими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3D7" w:rsidRPr="00D943D7" w:rsidRDefault="00D943D7">
            <w:pPr>
              <w:pStyle w:val="msonormalbullet2gif"/>
              <w:spacing w:after="0" w:afterAutospacing="0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943D7">
              <w:rPr>
                <w:rFonts w:ascii="Arial" w:hAnsi="Arial" w:cs="Arial"/>
                <w:sz w:val="28"/>
                <w:szCs w:val="28"/>
              </w:rPr>
              <w:t>-</w:t>
            </w:r>
          </w:p>
        </w:tc>
      </w:tr>
      <w:tr w:rsidR="00D943D7" w:rsidRPr="00D943D7" w:rsidTr="00D943D7">
        <w:trPr>
          <w:trHeight w:val="47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3D7" w:rsidRPr="00D943D7" w:rsidRDefault="00D943D7">
            <w:pPr>
              <w:pStyle w:val="msonormalbullet2gif"/>
              <w:spacing w:after="0" w:afterAutospacing="0"/>
              <w:contextualSpacing/>
              <w:rPr>
                <w:rFonts w:ascii="Arial" w:hAnsi="Arial" w:cs="Arial"/>
                <w:sz w:val="28"/>
                <w:szCs w:val="28"/>
              </w:rPr>
            </w:pPr>
            <w:bookmarkStart w:id="0" w:name="_GoBack" w:colFirst="3" w:colLast="3"/>
            <w:r w:rsidRPr="00D943D7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3D7" w:rsidRPr="00D943D7" w:rsidRDefault="00D943D7">
            <w:pPr>
              <w:pStyle w:val="msonormalbullet2gif"/>
              <w:spacing w:after="0" w:afterAutospacing="0"/>
              <w:contextualSpacing/>
              <w:rPr>
                <w:rFonts w:ascii="Arial" w:hAnsi="Arial" w:cs="Arial"/>
                <w:sz w:val="28"/>
                <w:szCs w:val="28"/>
              </w:rPr>
            </w:pPr>
            <w:proofErr w:type="gramStart"/>
            <w:r w:rsidRPr="00D943D7">
              <w:rPr>
                <w:rFonts w:ascii="Arial" w:hAnsi="Arial" w:cs="Arial"/>
                <w:sz w:val="28"/>
                <w:szCs w:val="28"/>
              </w:rPr>
              <w:t>лицо</w:t>
            </w:r>
            <w:proofErr w:type="gramEnd"/>
            <w:r w:rsidRPr="00D943D7">
              <w:rPr>
                <w:rFonts w:ascii="Arial" w:hAnsi="Arial" w:cs="Arial"/>
                <w:sz w:val="28"/>
                <w:szCs w:val="28"/>
              </w:rPr>
              <w:t xml:space="preserve"> подавшее изведение</w:t>
            </w:r>
          </w:p>
        </w:tc>
        <w:tc>
          <w:tcPr>
            <w:tcW w:w="10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3D7" w:rsidRPr="00D943D7" w:rsidRDefault="00D943D7">
            <w:pPr>
              <w:pStyle w:val="msonormalbullet2gif"/>
              <w:spacing w:after="0" w:afterAutospacing="0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D943D7">
              <w:rPr>
                <w:rFonts w:ascii="Arial" w:hAnsi="Arial" w:cs="Arial"/>
                <w:sz w:val="28"/>
                <w:szCs w:val="28"/>
              </w:rPr>
              <w:t xml:space="preserve">орган местного самоуправления - администрация муниципального образования Троицкокраснянский </w:t>
            </w:r>
            <w:proofErr w:type="spellStart"/>
            <w:r w:rsidRPr="00D943D7">
              <w:rPr>
                <w:rFonts w:ascii="Arial" w:hAnsi="Arial" w:cs="Arial"/>
                <w:sz w:val="28"/>
                <w:szCs w:val="28"/>
              </w:rPr>
              <w:t>сельсоветЩигровского</w:t>
            </w:r>
            <w:proofErr w:type="spellEnd"/>
            <w:r w:rsidRPr="00D943D7">
              <w:rPr>
                <w:rFonts w:ascii="Arial" w:hAnsi="Arial" w:cs="Arial"/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3D7" w:rsidRPr="00D943D7" w:rsidRDefault="00D943D7">
            <w:pPr>
              <w:pStyle w:val="msonormalbullet2gif"/>
              <w:spacing w:after="0" w:afterAutospacing="0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bookmarkEnd w:id="0"/>
      <w:tr w:rsidR="00D943D7" w:rsidRPr="00D943D7" w:rsidTr="00D943D7">
        <w:trPr>
          <w:trHeight w:val="1195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3D7" w:rsidRPr="00D943D7" w:rsidRDefault="00D943D7">
            <w:pPr>
              <w:pStyle w:val="msonormalbullet2gif"/>
              <w:spacing w:after="0" w:afterAutospacing="0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D943D7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3D7" w:rsidRPr="00D943D7" w:rsidRDefault="00D943D7">
            <w:pPr>
              <w:pStyle w:val="msonormalbullet2gif"/>
              <w:spacing w:after="0" w:afterAutospacing="0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D943D7">
              <w:rPr>
                <w:rFonts w:ascii="Arial" w:hAnsi="Arial" w:cs="Arial"/>
                <w:sz w:val="28"/>
                <w:szCs w:val="28"/>
              </w:rPr>
              <w:t>предлагаемое к приобретению имущество</w:t>
            </w:r>
          </w:p>
        </w:tc>
        <w:tc>
          <w:tcPr>
            <w:tcW w:w="10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3D7" w:rsidRPr="00D943D7" w:rsidRDefault="00D943D7">
            <w:pPr>
              <w:pStyle w:val="msonormalbullet2gif"/>
              <w:spacing w:after="0" w:afterAutospacing="0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D943D7">
              <w:rPr>
                <w:rFonts w:ascii="Arial" w:hAnsi="Arial" w:cs="Arial"/>
                <w:sz w:val="28"/>
                <w:szCs w:val="28"/>
              </w:rPr>
              <w:t xml:space="preserve">доля в праве общей долевой собственности на земельный участок сельскохозяйственного </w:t>
            </w:r>
            <w:proofErr w:type="gramStart"/>
            <w:r w:rsidRPr="00D943D7">
              <w:rPr>
                <w:rFonts w:ascii="Arial" w:hAnsi="Arial" w:cs="Arial"/>
                <w:sz w:val="28"/>
                <w:szCs w:val="28"/>
              </w:rPr>
              <w:t>назначения</w:t>
            </w:r>
            <w:proofErr w:type="gramEnd"/>
            <w:r w:rsidRPr="00D943D7">
              <w:rPr>
                <w:rFonts w:ascii="Arial" w:hAnsi="Arial" w:cs="Arial"/>
                <w:sz w:val="28"/>
                <w:szCs w:val="28"/>
              </w:rPr>
              <w:t xml:space="preserve"> сформированный в счет долей лиц, не воспользовавшихся своим правом на образование (выделение) земельного участка в натуре в сет земельных долей, указанный земельный участок расположен в границах муниципального образования Троицкокраснянский сельсовет Щигровского района Курской области </w:t>
            </w:r>
            <w:proofErr w:type="spellStart"/>
            <w:r w:rsidRPr="00D943D7">
              <w:rPr>
                <w:rFonts w:ascii="Arial" w:hAnsi="Arial" w:cs="Arial"/>
                <w:sz w:val="28"/>
                <w:szCs w:val="28"/>
              </w:rPr>
              <w:t>кад</w:t>
            </w:r>
            <w:proofErr w:type="spellEnd"/>
            <w:r w:rsidRPr="00D943D7">
              <w:rPr>
                <w:rFonts w:ascii="Arial" w:hAnsi="Arial" w:cs="Arial"/>
                <w:sz w:val="28"/>
                <w:szCs w:val="28"/>
              </w:rPr>
              <w:t>. № 46:28:180000:8, в размер доли 494,16 га.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3D7" w:rsidRPr="00D943D7" w:rsidRDefault="00D943D7">
            <w:pPr>
              <w:pStyle w:val="msonormalbullet2gif"/>
              <w:spacing w:after="0" w:afterAutospacing="0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943D7">
              <w:rPr>
                <w:rFonts w:ascii="Arial" w:hAnsi="Arial" w:cs="Arial"/>
                <w:sz w:val="28"/>
                <w:szCs w:val="28"/>
              </w:rPr>
              <w:t>-</w:t>
            </w:r>
          </w:p>
        </w:tc>
      </w:tr>
      <w:tr w:rsidR="00D943D7" w:rsidRPr="00D943D7" w:rsidTr="00D943D7">
        <w:trPr>
          <w:trHeight w:val="150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3D7" w:rsidRPr="00D943D7" w:rsidRDefault="00D943D7">
            <w:pPr>
              <w:pStyle w:val="msonormalbullet2gif"/>
              <w:spacing w:after="0" w:afterAutospacing="0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D943D7">
              <w:rPr>
                <w:rFonts w:ascii="Arial" w:hAnsi="Arial" w:cs="Arial"/>
                <w:sz w:val="28"/>
                <w:szCs w:val="28"/>
              </w:rPr>
              <w:t>4.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3D7" w:rsidRPr="00D943D7" w:rsidRDefault="00D943D7">
            <w:pPr>
              <w:pStyle w:val="msonormalbullet2gif"/>
              <w:spacing w:after="0" w:afterAutospacing="0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D943D7">
              <w:rPr>
                <w:rFonts w:ascii="Arial" w:hAnsi="Arial" w:cs="Arial"/>
                <w:sz w:val="28"/>
                <w:szCs w:val="28"/>
              </w:rPr>
              <w:t>цена имущества, адрес и срок для подачи заявлений о приобретении</w:t>
            </w:r>
          </w:p>
        </w:tc>
        <w:tc>
          <w:tcPr>
            <w:tcW w:w="10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3D7" w:rsidRPr="00D943D7" w:rsidRDefault="00D943D7">
            <w:pPr>
              <w:pStyle w:val="msonormalbullet2gif"/>
              <w:spacing w:after="0" w:afterAutospacing="0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943D7">
              <w:rPr>
                <w:rFonts w:ascii="Arial" w:hAnsi="Arial" w:cs="Arial"/>
                <w:sz w:val="28"/>
                <w:szCs w:val="28"/>
              </w:rPr>
              <w:t xml:space="preserve">определяется как произведение 15 процентов кадастровой стоимости одного квадратного метра земельного участка и площади, соответствующей размеру земельной доли. Заявления о намерении приобрести вышеуказанное имущество подавать в письменном виде по адресу: 306502, Курская область, Щигровский район, </w:t>
            </w:r>
            <w:proofErr w:type="spellStart"/>
            <w:r w:rsidRPr="00D943D7">
              <w:rPr>
                <w:rFonts w:ascii="Arial" w:hAnsi="Arial" w:cs="Arial"/>
                <w:sz w:val="28"/>
                <w:szCs w:val="28"/>
              </w:rPr>
              <w:t>Троцкокраснянский</w:t>
            </w:r>
            <w:proofErr w:type="spellEnd"/>
            <w:r w:rsidRPr="00D943D7">
              <w:rPr>
                <w:rFonts w:ascii="Arial" w:hAnsi="Arial" w:cs="Arial"/>
                <w:sz w:val="28"/>
                <w:szCs w:val="28"/>
              </w:rPr>
              <w:t xml:space="preserve"> сельсовет д. Сидоровка, администрация Троицкокраснянского сельсовета, в течение тридцати дней с даты опубликования настоящего извещения, тел</w:t>
            </w:r>
            <w:proofErr w:type="gramStart"/>
            <w:r w:rsidRPr="00D943D7">
              <w:rPr>
                <w:rFonts w:ascii="Arial" w:hAnsi="Arial" w:cs="Arial"/>
                <w:sz w:val="28"/>
                <w:szCs w:val="28"/>
              </w:rPr>
              <w:t>.д</w:t>
            </w:r>
            <w:proofErr w:type="gramEnd"/>
            <w:r w:rsidRPr="00D943D7">
              <w:rPr>
                <w:rFonts w:ascii="Arial" w:hAnsi="Arial" w:cs="Arial"/>
                <w:sz w:val="28"/>
                <w:szCs w:val="28"/>
              </w:rPr>
              <w:t>ля справок: 8-47-145-4-53-38. К заявлению необходимо приложить  документы подтверждающие право приобретения имущества в  порядке п. 4 статьи 12 закона №101-ФЗ от 24 июля 2002 г.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3D7" w:rsidRPr="00D943D7" w:rsidRDefault="00D943D7">
            <w:pPr>
              <w:pStyle w:val="msonormalbullet2gif"/>
              <w:spacing w:after="0" w:afterAutospacing="0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943D7">
              <w:rPr>
                <w:rFonts w:ascii="Arial" w:hAnsi="Arial" w:cs="Arial"/>
                <w:sz w:val="28"/>
                <w:szCs w:val="28"/>
              </w:rPr>
              <w:t>-</w:t>
            </w:r>
          </w:p>
        </w:tc>
      </w:tr>
      <w:tr w:rsidR="00D943D7" w:rsidRPr="00D943D7" w:rsidTr="00D943D7">
        <w:trPr>
          <w:trHeight w:val="96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3D7" w:rsidRPr="00D943D7" w:rsidRDefault="00D943D7">
            <w:pPr>
              <w:pStyle w:val="msonormalbullet2gif"/>
              <w:spacing w:after="0" w:afterAutospacing="0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D943D7">
              <w:rPr>
                <w:rFonts w:ascii="Arial" w:hAnsi="Arial" w:cs="Arial"/>
                <w:sz w:val="28"/>
                <w:szCs w:val="28"/>
              </w:rPr>
              <w:lastRenderedPageBreak/>
              <w:t>5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3D7" w:rsidRPr="00D943D7" w:rsidRDefault="00D943D7">
            <w:pPr>
              <w:pStyle w:val="msonormalbullet3gif"/>
              <w:spacing w:after="0" w:afterAutospacing="0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D943D7">
              <w:rPr>
                <w:rFonts w:ascii="Arial" w:hAnsi="Arial" w:cs="Arial"/>
                <w:sz w:val="28"/>
                <w:szCs w:val="28"/>
              </w:rPr>
              <w:t xml:space="preserve">последствия не приобретения предлагаемого имущества </w:t>
            </w:r>
          </w:p>
        </w:tc>
        <w:tc>
          <w:tcPr>
            <w:tcW w:w="10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3D7" w:rsidRPr="00D943D7" w:rsidRDefault="00D943D7">
            <w:pPr>
              <w:pStyle w:val="ConsPlusNormal"/>
              <w:rPr>
                <w:sz w:val="28"/>
                <w:szCs w:val="28"/>
              </w:rPr>
            </w:pPr>
            <w:r w:rsidRPr="00D943D7">
              <w:rPr>
                <w:sz w:val="28"/>
                <w:szCs w:val="28"/>
              </w:rPr>
              <w:t>в соответствии с п.4 статьи 12 закона №101-ФЗ от 24 июля 2002 г. в случае не приобретения вышеуказанного имущества, администрацией будет осуществлено образование земельного участка в счет земельной доли с последующей его реализацией в соответствии с п. 5.1. ст. 10  закона №101-ФЗ от 24 июля 2002 г.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3D7" w:rsidRPr="00D943D7" w:rsidRDefault="00D943D7">
            <w:pPr>
              <w:pStyle w:val="msonormalbullet1gif"/>
              <w:spacing w:after="0" w:afterAutospacing="0"/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943D7">
              <w:rPr>
                <w:rFonts w:ascii="Arial" w:hAnsi="Arial" w:cs="Arial"/>
                <w:sz w:val="28"/>
                <w:szCs w:val="28"/>
              </w:rPr>
              <w:t>-</w:t>
            </w:r>
          </w:p>
        </w:tc>
      </w:tr>
    </w:tbl>
    <w:p w:rsidR="00A50AE5" w:rsidRDefault="00A50AE5" w:rsidP="002E1D82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</w:p>
    <w:sectPr w:rsidR="00A50AE5" w:rsidSect="00D943D7"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97272"/>
    <w:rsid w:val="000C241E"/>
    <w:rsid w:val="000E4D5B"/>
    <w:rsid w:val="00174254"/>
    <w:rsid w:val="002E1D82"/>
    <w:rsid w:val="004079FD"/>
    <w:rsid w:val="00490A67"/>
    <w:rsid w:val="00512EE5"/>
    <w:rsid w:val="00581C3D"/>
    <w:rsid w:val="00A50AE5"/>
    <w:rsid w:val="00C97272"/>
    <w:rsid w:val="00D943D7"/>
    <w:rsid w:val="00FC1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2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4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D94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1gif">
    <w:name w:val="msonormalbullet1.gif"/>
    <w:basedOn w:val="a"/>
    <w:rsid w:val="00D94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D94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D94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6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оон</dc:creator>
  <cp:keywords/>
  <dc:description/>
  <cp:lastModifiedBy>оон</cp:lastModifiedBy>
  <cp:revision>7</cp:revision>
  <cp:lastPrinted>2015-07-01T10:57:00Z</cp:lastPrinted>
  <dcterms:created xsi:type="dcterms:W3CDTF">2015-06-30T10:30:00Z</dcterms:created>
  <dcterms:modified xsi:type="dcterms:W3CDTF">2015-07-13T06:58:00Z</dcterms:modified>
</cp:coreProperties>
</file>